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02"/>
        <w:gridCol w:w="6521"/>
      </w:tblGrid>
      <w:tr w:rsidR="00752258" w:rsidRPr="00A7212D" w:rsidTr="0023494E">
        <w:trPr>
          <w:trHeight w:val="113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A96B93" w:rsidRDefault="00752258" w:rsidP="003D5F1D">
            <w:pPr>
              <w:jc w:val="center"/>
              <w:rPr>
                <w:color w:val="0000FF"/>
              </w:rPr>
            </w:pPr>
            <w:r>
              <w:rPr>
                <w:noProof/>
                <w:color w:val="0000FF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38735</wp:posOffset>
                  </wp:positionV>
                  <wp:extent cx="698500" cy="698500"/>
                  <wp:effectExtent l="0" t="0" r="6350" b="63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2258" w:rsidRPr="00A7212D" w:rsidRDefault="00752258" w:rsidP="003D5F1D">
            <w:pPr>
              <w:jc w:val="center"/>
              <w:rPr>
                <w:color w:val="0000FF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752258" w:rsidRPr="00A96B93" w:rsidRDefault="00752258" w:rsidP="003D5F1D">
            <w:pPr>
              <w:jc w:val="center"/>
              <w:rPr>
                <w:rFonts w:ascii="Verdana" w:hAnsi="Verdana"/>
                <w:color w:val="0000FF"/>
              </w:rPr>
            </w:pPr>
            <w:r w:rsidRPr="009F42CC">
              <w:rPr>
                <w:rFonts w:ascii="Verdana" w:hAnsi="Verdana"/>
                <w:color w:val="2F5496"/>
                <w:sz w:val="52"/>
                <w:szCs w:val="52"/>
              </w:rPr>
              <w:t>ЕКСПРЕС-ВИПУСК</w:t>
            </w:r>
          </w:p>
        </w:tc>
      </w:tr>
      <w:tr w:rsidR="00752258" w:rsidRPr="00A7212D" w:rsidTr="0023494E">
        <w:trPr>
          <w:trHeight w:val="102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4F35BD" w:rsidRDefault="00752258" w:rsidP="003D5F1D">
            <w:pPr>
              <w:jc w:val="center"/>
              <w:rPr>
                <w:rFonts w:ascii="Verdana" w:hAnsi="Verdana"/>
                <w:b/>
                <w:color w:val="2F5496"/>
                <w:lang w:val="uk-UA" w:eastAsia="uk-UA"/>
              </w:rPr>
            </w:pPr>
            <w:proofErr w:type="spellStart"/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>Держстат</w:t>
            </w:r>
            <w:proofErr w:type="spellEnd"/>
          </w:p>
          <w:p w:rsidR="00752258" w:rsidRPr="004F35BD" w:rsidRDefault="00752258" w:rsidP="003D5F1D">
            <w:pPr>
              <w:jc w:val="center"/>
              <w:rPr>
                <w:rFonts w:ascii="Verdana" w:hAnsi="Verdana"/>
                <w:b/>
                <w:color w:val="2F5496"/>
                <w:lang w:val="uk-UA" w:eastAsia="uk-UA"/>
              </w:rPr>
            </w:pP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>Головне управління статистики</w:t>
            </w:r>
          </w:p>
          <w:p w:rsidR="00752258" w:rsidRPr="00A7212D" w:rsidRDefault="00752258" w:rsidP="00D962EE">
            <w:pPr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 xml:space="preserve">у </w:t>
            </w:r>
            <w:r w:rsidR="00D962EE">
              <w:rPr>
                <w:rFonts w:ascii="Verdana" w:hAnsi="Verdana"/>
                <w:b/>
                <w:color w:val="2F5496"/>
                <w:lang w:val="uk-UA" w:eastAsia="uk-UA"/>
              </w:rPr>
              <w:t>Чернівецькій</w:t>
            </w: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 xml:space="preserve"> області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752258" w:rsidRPr="00A7212D" w:rsidRDefault="00752258" w:rsidP="003D5F1D">
            <w:pPr>
              <w:jc w:val="center"/>
              <w:rPr>
                <w:color w:val="0000FF"/>
                <w:sz w:val="52"/>
                <w:szCs w:val="52"/>
              </w:rPr>
            </w:pPr>
          </w:p>
        </w:tc>
      </w:tr>
      <w:tr w:rsidR="00752258" w:rsidRPr="00DF0E51" w:rsidTr="0023494E">
        <w:trPr>
          <w:trHeight w:val="39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45483E" w:rsidRDefault="00752258" w:rsidP="00DF0E51">
            <w:pPr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415297">
              <w:rPr>
                <w:rFonts w:ascii="Verdana" w:hAnsi="Verdana"/>
                <w:b/>
                <w:color w:val="2F5496"/>
                <w:lang w:val="en-US" w:eastAsia="uk-UA"/>
              </w:rPr>
              <w:t>www</w:t>
            </w:r>
            <w:r w:rsidRPr="0045483E">
              <w:rPr>
                <w:rFonts w:ascii="Verdana" w:hAnsi="Verdana"/>
                <w:b/>
                <w:color w:val="2F5496"/>
                <w:lang w:eastAsia="uk-UA"/>
              </w:rPr>
              <w:t>.</w:t>
            </w:r>
            <w:r w:rsidR="00DF0E51">
              <w:rPr>
                <w:rFonts w:ascii="Verdana" w:hAnsi="Verdana"/>
                <w:b/>
                <w:color w:val="2F5496"/>
                <w:lang w:val="en-US" w:eastAsia="uk-UA"/>
              </w:rPr>
              <w:t>cv</w:t>
            </w:r>
            <w:r w:rsidRPr="00415297">
              <w:rPr>
                <w:rFonts w:ascii="Verdana" w:hAnsi="Verdana"/>
                <w:b/>
                <w:color w:val="2F5496"/>
                <w:lang w:val="uk-UA" w:eastAsia="uk-UA"/>
              </w:rPr>
              <w:t>.ukrstat.gov.ua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2258" w:rsidRPr="0045483E" w:rsidRDefault="00752258" w:rsidP="003D5F1D">
            <w:pPr>
              <w:jc w:val="center"/>
            </w:pPr>
          </w:p>
        </w:tc>
      </w:tr>
      <w:tr w:rsidR="00752258" w:rsidRPr="00DF0E51" w:rsidTr="0023494E">
        <w:trPr>
          <w:trHeight w:val="170"/>
          <w:jc w:val="center"/>
        </w:trPr>
        <w:tc>
          <w:tcPr>
            <w:tcW w:w="3402" w:type="dxa"/>
            <w:shd w:val="clear" w:color="auto" w:fill="0066FF"/>
            <w:vAlign w:val="center"/>
          </w:tcPr>
          <w:p w:rsidR="00752258" w:rsidRPr="0045483E" w:rsidRDefault="00752258" w:rsidP="003D5F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1" w:type="dxa"/>
            <w:shd w:val="clear" w:color="auto" w:fill="0066FF"/>
            <w:vAlign w:val="center"/>
          </w:tcPr>
          <w:p w:rsidR="00752258" w:rsidRPr="0045483E" w:rsidRDefault="00752258" w:rsidP="003D5F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2258" w:rsidRPr="00DF0E51" w:rsidTr="0023494E">
        <w:trPr>
          <w:trHeight w:val="170"/>
          <w:jc w:val="center"/>
        </w:trPr>
        <w:tc>
          <w:tcPr>
            <w:tcW w:w="3402" w:type="dxa"/>
            <w:shd w:val="clear" w:color="auto" w:fill="FFFF00"/>
            <w:vAlign w:val="center"/>
          </w:tcPr>
          <w:p w:rsidR="00752258" w:rsidRPr="0045483E" w:rsidRDefault="00752258" w:rsidP="003D5F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1" w:type="dxa"/>
            <w:shd w:val="clear" w:color="auto" w:fill="FFFF00"/>
            <w:vAlign w:val="center"/>
          </w:tcPr>
          <w:p w:rsidR="00752258" w:rsidRPr="0045483E" w:rsidRDefault="00752258" w:rsidP="003D5F1D">
            <w:pPr>
              <w:jc w:val="center"/>
              <w:rPr>
                <w:sz w:val="12"/>
                <w:szCs w:val="12"/>
              </w:rPr>
            </w:pPr>
          </w:p>
        </w:tc>
      </w:tr>
    </w:tbl>
    <w:p w:rsidR="00752258" w:rsidRDefault="00C300B6" w:rsidP="00752258">
      <w:pPr>
        <w:spacing w:before="120"/>
        <w:rPr>
          <w:rFonts w:ascii="Calibri" w:hAnsi="Calibri"/>
          <w:sz w:val="26"/>
          <w:szCs w:val="26"/>
          <w:lang w:val="uk-UA"/>
        </w:rPr>
      </w:pPr>
      <w:r w:rsidRPr="00C300B6">
        <w:rPr>
          <w:rFonts w:ascii="Calibri" w:hAnsi="Calibri"/>
          <w:sz w:val="26"/>
          <w:szCs w:val="26"/>
        </w:rPr>
        <w:t>0</w:t>
      </w:r>
      <w:r w:rsidR="00C53BFB">
        <w:rPr>
          <w:rFonts w:ascii="Calibri" w:hAnsi="Calibri"/>
          <w:sz w:val="26"/>
          <w:szCs w:val="26"/>
          <w:lang w:val="uk-UA"/>
        </w:rPr>
        <w:t>3</w:t>
      </w:r>
      <w:r w:rsidR="004A7CA6">
        <w:rPr>
          <w:rFonts w:ascii="Calibri" w:hAnsi="Calibri"/>
          <w:sz w:val="26"/>
          <w:szCs w:val="26"/>
          <w:lang w:val="uk-UA"/>
        </w:rPr>
        <w:t>.</w:t>
      </w:r>
      <w:r w:rsidRPr="0045483E">
        <w:rPr>
          <w:rFonts w:ascii="Calibri" w:hAnsi="Calibri"/>
          <w:sz w:val="26"/>
          <w:szCs w:val="26"/>
        </w:rPr>
        <w:t>0</w:t>
      </w:r>
      <w:r w:rsidR="00C53BFB">
        <w:rPr>
          <w:rFonts w:ascii="Calibri" w:hAnsi="Calibri"/>
          <w:sz w:val="26"/>
          <w:szCs w:val="26"/>
          <w:lang w:val="uk-UA"/>
        </w:rPr>
        <w:t>6</w:t>
      </w:r>
      <w:r w:rsidR="004A7CA6">
        <w:rPr>
          <w:rFonts w:ascii="Calibri" w:hAnsi="Calibri"/>
          <w:sz w:val="26"/>
          <w:szCs w:val="26"/>
          <w:lang w:val="uk-UA"/>
        </w:rPr>
        <w:t>.</w:t>
      </w:r>
      <w:r w:rsidR="00752258" w:rsidRPr="00825466">
        <w:rPr>
          <w:rFonts w:ascii="Calibri" w:hAnsi="Calibri"/>
          <w:sz w:val="26"/>
          <w:szCs w:val="26"/>
          <w:lang w:val="uk-UA"/>
        </w:rPr>
        <w:t>20</w:t>
      </w:r>
      <w:r w:rsidR="00845776" w:rsidRPr="00C300B6">
        <w:rPr>
          <w:rFonts w:ascii="Calibri" w:hAnsi="Calibri"/>
          <w:sz w:val="26"/>
          <w:szCs w:val="26"/>
        </w:rPr>
        <w:t>20</w:t>
      </w:r>
      <w:r w:rsidR="00752258" w:rsidRPr="00825466">
        <w:rPr>
          <w:rFonts w:ascii="Calibri" w:hAnsi="Calibri"/>
          <w:sz w:val="26"/>
          <w:szCs w:val="26"/>
          <w:lang w:val="uk-UA"/>
        </w:rPr>
        <w:t xml:space="preserve"> </w:t>
      </w:r>
    </w:p>
    <w:p w:rsidR="0020103B" w:rsidRPr="00825466" w:rsidRDefault="0020103B" w:rsidP="00752258">
      <w:pPr>
        <w:spacing w:before="120"/>
        <w:rPr>
          <w:rFonts w:ascii="Calibri" w:hAnsi="Calibri"/>
          <w:sz w:val="26"/>
          <w:szCs w:val="26"/>
          <w:lang w:val="uk-UA"/>
        </w:rPr>
      </w:pPr>
    </w:p>
    <w:p w:rsidR="00752258" w:rsidRPr="0020103B" w:rsidRDefault="00752258" w:rsidP="0020103B">
      <w:pPr>
        <w:spacing w:before="120"/>
        <w:jc w:val="center"/>
        <w:rPr>
          <w:rFonts w:ascii="Calibri" w:hAnsi="Calibri"/>
          <w:b/>
          <w:sz w:val="26"/>
          <w:szCs w:val="26"/>
          <w:lang w:val="uk-UA"/>
        </w:rPr>
      </w:pPr>
      <w:r w:rsidRPr="0020103B">
        <w:rPr>
          <w:rFonts w:ascii="Calibri" w:hAnsi="Calibri"/>
          <w:b/>
          <w:sz w:val="26"/>
          <w:szCs w:val="26"/>
          <w:lang w:val="uk-UA"/>
        </w:rPr>
        <w:t xml:space="preserve">Про оплату населенням </w:t>
      </w:r>
      <w:r w:rsidR="00C300B6" w:rsidRPr="0020103B">
        <w:rPr>
          <w:rFonts w:ascii="Calibri" w:hAnsi="Calibri"/>
          <w:b/>
          <w:sz w:val="26"/>
          <w:szCs w:val="26"/>
          <w:lang w:val="uk-UA"/>
        </w:rPr>
        <w:t>Чернівецької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області житлово-комунальних послуг </w:t>
      </w:r>
    </w:p>
    <w:p w:rsidR="00752258" w:rsidRPr="0020103B" w:rsidRDefault="00752258" w:rsidP="0020103B">
      <w:pPr>
        <w:jc w:val="center"/>
        <w:rPr>
          <w:rFonts w:ascii="Calibri" w:hAnsi="Calibri"/>
          <w:b/>
          <w:sz w:val="26"/>
          <w:szCs w:val="26"/>
          <w:lang w:val="uk-UA"/>
        </w:rPr>
      </w:pPr>
      <w:r w:rsidRPr="0020103B">
        <w:rPr>
          <w:rFonts w:ascii="Calibri" w:hAnsi="Calibri"/>
          <w:b/>
          <w:sz w:val="26"/>
          <w:szCs w:val="26"/>
          <w:lang w:val="uk-UA"/>
        </w:rPr>
        <w:t xml:space="preserve">у </w:t>
      </w:r>
      <w:r w:rsidR="00C53BFB">
        <w:rPr>
          <w:rFonts w:ascii="Calibri" w:hAnsi="Calibri"/>
          <w:b/>
          <w:sz w:val="26"/>
          <w:szCs w:val="26"/>
          <w:lang w:val="uk-UA"/>
        </w:rPr>
        <w:t>квітні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20</w:t>
      </w:r>
      <w:r w:rsidR="00845776" w:rsidRPr="0020103B">
        <w:rPr>
          <w:rFonts w:ascii="Calibri" w:hAnsi="Calibri"/>
          <w:b/>
          <w:sz w:val="26"/>
          <w:szCs w:val="26"/>
        </w:rPr>
        <w:t>20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року</w:t>
      </w:r>
    </w:p>
    <w:p w:rsidR="00C300B6" w:rsidRDefault="00C300B6" w:rsidP="0020103B">
      <w:pPr>
        <w:jc w:val="center"/>
        <w:rPr>
          <w:rFonts w:ascii="Calibri" w:hAnsi="Calibri"/>
          <w:bCs/>
          <w:sz w:val="24"/>
          <w:szCs w:val="24"/>
          <w:lang w:val="uk-UA"/>
        </w:rPr>
      </w:pPr>
    </w:p>
    <w:p w:rsidR="00C300B6" w:rsidRDefault="00C300B6" w:rsidP="0020103B">
      <w:pPr>
        <w:spacing w:line="216" w:lineRule="auto"/>
        <w:jc w:val="center"/>
        <w:rPr>
          <w:rFonts w:ascii="Calibri" w:hAnsi="Calibri"/>
          <w:bCs/>
          <w:sz w:val="24"/>
          <w:szCs w:val="24"/>
          <w:lang w:val="uk-UA"/>
        </w:rPr>
      </w:pPr>
    </w:p>
    <w:p w:rsidR="00845776" w:rsidRPr="0020103B" w:rsidRDefault="002F3C42" w:rsidP="0020103B">
      <w:pPr>
        <w:ind w:firstLine="709"/>
        <w:jc w:val="both"/>
        <w:rPr>
          <w:rFonts w:ascii="Calibri" w:hAnsi="Calibri"/>
          <w:bCs/>
          <w:sz w:val="26"/>
          <w:szCs w:val="26"/>
          <w:lang w:val="uk-UA"/>
        </w:rPr>
      </w:pPr>
      <w:r w:rsidRPr="0020103B">
        <w:rPr>
          <w:rFonts w:ascii="Calibri" w:hAnsi="Calibri"/>
          <w:bCs/>
          <w:sz w:val="26"/>
          <w:szCs w:val="26"/>
          <w:lang w:val="uk-UA"/>
        </w:rPr>
        <w:t xml:space="preserve">У </w:t>
      </w:r>
      <w:r w:rsidR="00C53BFB">
        <w:rPr>
          <w:rFonts w:ascii="Calibri" w:hAnsi="Calibri"/>
          <w:bCs/>
          <w:sz w:val="26"/>
          <w:szCs w:val="26"/>
          <w:lang w:val="uk-UA"/>
        </w:rPr>
        <w:t>квітні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2020р. населенням області сплачено за житлово-комунальні послуги </w:t>
      </w:r>
      <w:r w:rsidR="0037010F" w:rsidRPr="0037010F">
        <w:rPr>
          <w:rFonts w:ascii="Calibri" w:hAnsi="Calibri"/>
          <w:bCs/>
          <w:sz w:val="26"/>
          <w:szCs w:val="26"/>
        </w:rPr>
        <w:t xml:space="preserve">         </w:t>
      </w:r>
      <w:bookmarkStart w:id="0" w:name="_GoBack"/>
      <w:bookmarkEnd w:id="0"/>
      <w:r w:rsidR="0046149B">
        <w:rPr>
          <w:rFonts w:ascii="Calibri" w:hAnsi="Calibri"/>
          <w:bCs/>
          <w:sz w:val="26"/>
          <w:szCs w:val="26"/>
          <w:lang w:val="uk-UA"/>
        </w:rPr>
        <w:t>2</w:t>
      </w:r>
      <w:r w:rsidR="00DD7AFB">
        <w:rPr>
          <w:rFonts w:ascii="Calibri" w:hAnsi="Calibri"/>
          <w:bCs/>
          <w:sz w:val="26"/>
          <w:szCs w:val="26"/>
          <w:lang w:val="uk-UA"/>
        </w:rPr>
        <w:t>2</w:t>
      </w:r>
      <w:r w:rsidR="0046149B">
        <w:rPr>
          <w:rFonts w:ascii="Calibri" w:hAnsi="Calibri"/>
          <w:bCs/>
          <w:sz w:val="26"/>
          <w:szCs w:val="26"/>
          <w:lang w:val="uk-UA"/>
        </w:rPr>
        <w:t>7</w:t>
      </w:r>
      <w:r w:rsidR="00232384">
        <w:rPr>
          <w:rFonts w:ascii="Calibri" w:hAnsi="Calibri"/>
          <w:bCs/>
          <w:sz w:val="26"/>
          <w:szCs w:val="26"/>
          <w:lang w:val="uk-UA"/>
        </w:rPr>
        <w:t>,</w:t>
      </w:r>
      <w:r w:rsidR="00DD7AFB">
        <w:rPr>
          <w:rFonts w:ascii="Calibri" w:hAnsi="Calibri"/>
          <w:bCs/>
          <w:sz w:val="26"/>
          <w:szCs w:val="26"/>
          <w:lang w:val="uk-UA"/>
        </w:rPr>
        <w:t>7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z w:val="26"/>
          <w:szCs w:val="26"/>
          <w:lang w:val="uk-UA"/>
        </w:rPr>
        <w:t xml:space="preserve"> (</w:t>
      </w:r>
      <w:r w:rsidR="00232384">
        <w:rPr>
          <w:rFonts w:ascii="Calibri" w:hAnsi="Calibri"/>
          <w:bCs/>
          <w:sz w:val="26"/>
          <w:szCs w:val="26"/>
          <w:lang w:val="uk-UA"/>
        </w:rPr>
        <w:t>11</w:t>
      </w:r>
      <w:r w:rsidR="00DD7AFB">
        <w:rPr>
          <w:rFonts w:ascii="Calibri" w:hAnsi="Calibri"/>
          <w:bCs/>
          <w:sz w:val="26"/>
          <w:szCs w:val="26"/>
          <w:lang w:val="uk-UA"/>
        </w:rPr>
        <w:t>8</w:t>
      </w:r>
      <w:r w:rsidR="00D962EE" w:rsidRPr="0020103B">
        <w:rPr>
          <w:rFonts w:ascii="Calibri" w:hAnsi="Calibri"/>
          <w:bCs/>
          <w:sz w:val="26"/>
          <w:szCs w:val="26"/>
          <w:lang w:val="uk-UA"/>
        </w:rPr>
        <w:t>,</w:t>
      </w:r>
      <w:r w:rsidR="00DD7AFB">
        <w:rPr>
          <w:rFonts w:ascii="Calibri" w:hAnsi="Calibri"/>
          <w:bCs/>
          <w:sz w:val="26"/>
          <w:szCs w:val="26"/>
          <w:lang w:val="uk-UA"/>
        </w:rPr>
        <w:t>0</w:t>
      </w:r>
      <w:r w:rsidRPr="0020103B">
        <w:rPr>
          <w:rFonts w:ascii="Calibri" w:hAnsi="Calibri"/>
          <w:bCs/>
          <w:sz w:val="26"/>
          <w:szCs w:val="26"/>
          <w:lang w:val="uk-UA"/>
        </w:rPr>
        <w:t>%</w:t>
      </w:r>
      <w:r w:rsidR="0046778E" w:rsidRPr="0046778E">
        <w:rPr>
          <w:rFonts w:ascii="Calibri" w:hAnsi="Calibri"/>
          <w:bCs/>
          <w:sz w:val="26"/>
          <w:szCs w:val="26"/>
          <w:vertAlign w:val="superscript"/>
          <w:lang w:val="uk-UA"/>
        </w:rPr>
        <w:t>1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нарахованих за цей період сум).</w:t>
      </w:r>
    </w:p>
    <w:p w:rsidR="000B16D2" w:rsidRPr="00BD5BDE" w:rsidRDefault="0020103B" w:rsidP="00765CB4">
      <w:pPr>
        <w:pStyle w:val="2"/>
        <w:tabs>
          <w:tab w:val="left" w:pos="5414"/>
        </w:tabs>
        <w:spacing w:before="120" w:after="120"/>
        <w:ind w:left="28" w:firstLine="114"/>
        <w:rPr>
          <w:rFonts w:ascii="Calibri" w:hAnsi="Calibri"/>
          <w:b w:val="0"/>
          <w:bCs w:val="0"/>
          <w:i w:val="0"/>
          <w:spacing w:val="-6"/>
          <w:sz w:val="26"/>
          <w:szCs w:val="26"/>
          <w:lang w:val="uk-UA"/>
        </w:rPr>
      </w:pPr>
      <w:r>
        <w:rPr>
          <w:rFonts w:ascii="Calibri" w:hAnsi="Calibri" w:cs="Times New Roman"/>
          <w:i w:val="0"/>
          <w:sz w:val="22"/>
          <w:szCs w:val="22"/>
          <w:lang w:val="uk-UA"/>
        </w:rPr>
        <w:tab/>
      </w:r>
    </w:p>
    <w:p w:rsidR="00232384" w:rsidRPr="00967178" w:rsidRDefault="00232384" w:rsidP="00232384">
      <w:pPr>
        <w:pStyle w:val="2"/>
        <w:spacing w:before="120" w:after="120"/>
        <w:jc w:val="center"/>
        <w:rPr>
          <w:rFonts w:ascii="Calibri" w:hAnsi="Calibri" w:cs="Times New Roman"/>
          <w:i w:val="0"/>
          <w:sz w:val="22"/>
          <w:szCs w:val="22"/>
          <w:lang w:val="uk-UA"/>
        </w:rPr>
      </w:pPr>
      <w:r w:rsidRPr="00013E3C">
        <w:rPr>
          <w:rFonts w:ascii="Calibri" w:hAnsi="Calibri" w:cs="Times New Roman"/>
          <w:i w:val="0"/>
          <w:sz w:val="22"/>
          <w:szCs w:val="22"/>
          <w:lang w:val="uk-UA"/>
        </w:rPr>
        <w:t>Оплата населенням житлово-комунальних послуг</w:t>
      </w:r>
      <w:r w:rsidR="00967178">
        <w:rPr>
          <w:rFonts w:ascii="Calibri" w:hAnsi="Calibri" w:cs="Times New Roman"/>
          <w:i w:val="0"/>
          <w:sz w:val="22"/>
          <w:szCs w:val="22"/>
          <w:vertAlign w:val="superscript"/>
          <w:lang w:val="uk-UA"/>
        </w:rPr>
        <w:t>2</w:t>
      </w:r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2446"/>
        <w:gridCol w:w="1254"/>
        <w:gridCol w:w="1255"/>
        <w:gridCol w:w="1255"/>
        <w:gridCol w:w="1255"/>
        <w:gridCol w:w="1255"/>
        <w:gridCol w:w="1340"/>
      </w:tblGrid>
      <w:tr w:rsidR="00232384" w:rsidRPr="00013E3C" w:rsidTr="006D1F09">
        <w:trPr>
          <w:cantSplit/>
          <w:trHeight w:val="201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B52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Нараховано </w:t>
            </w:r>
          </w:p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населенню до оплати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(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тис.грн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B52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Оплачено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 населенням (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тис.грн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4B5590" w:rsidRDefault="00232384" w:rsidP="003C0DE1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013E3C">
              <w:rPr>
                <w:rFonts w:ascii="Calibri" w:hAnsi="Calibri"/>
                <w:sz w:val="22"/>
                <w:szCs w:val="22"/>
              </w:rPr>
              <w:t>Рівень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о</w:t>
            </w:r>
            <w:r w:rsidRPr="00013E3C">
              <w:rPr>
                <w:rFonts w:ascii="Calibri" w:hAnsi="Calibri"/>
                <w:sz w:val="22"/>
                <w:szCs w:val="22"/>
              </w:rPr>
              <w:t xml:space="preserve">плати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</w:rPr>
              <w:t>населенням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 (</w:t>
            </w:r>
            <w:r w:rsidRPr="00013E3C">
              <w:rPr>
                <w:rFonts w:ascii="Calibri" w:hAnsi="Calibri"/>
                <w:sz w:val="22"/>
                <w:szCs w:val="22"/>
              </w:rPr>
              <w:t>%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  <w:r w:rsidR="004B5590"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</w:tr>
      <w:tr w:rsidR="00232384" w:rsidRPr="00013E3C" w:rsidTr="006D1F09">
        <w:trPr>
          <w:cantSplit/>
          <w:trHeight w:val="639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9D0CDF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 w:rsidR="009D0CDF">
              <w:rPr>
                <w:rFonts w:ascii="Calibri" w:hAnsi="Calibri"/>
                <w:sz w:val="22"/>
                <w:szCs w:val="22"/>
                <w:lang w:val="uk-UA"/>
              </w:rPr>
              <w:t>квітні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DD7AFB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 w:rsidR="00DD7AFB">
              <w:rPr>
                <w:rFonts w:ascii="Calibri" w:hAnsi="Calibri"/>
                <w:sz w:val="22"/>
                <w:szCs w:val="22"/>
                <w:lang w:val="uk-UA"/>
              </w:rPr>
              <w:t>квітн</w:t>
            </w:r>
            <w:r w:rsidR="0046149B">
              <w:rPr>
                <w:rFonts w:ascii="Calibri" w:hAnsi="Calibri"/>
                <w:sz w:val="22"/>
                <w:szCs w:val="22"/>
                <w:lang w:val="uk-UA"/>
              </w:rPr>
              <w:t>і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DD7AFB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 w:rsidR="00DD7AFB">
              <w:rPr>
                <w:rFonts w:ascii="Calibri" w:hAnsi="Calibri"/>
                <w:sz w:val="22"/>
                <w:szCs w:val="22"/>
                <w:lang w:val="uk-UA"/>
              </w:rPr>
              <w:t>квіт</w:t>
            </w:r>
            <w:r w:rsidR="0046149B">
              <w:rPr>
                <w:rFonts w:ascii="Calibri" w:hAnsi="Calibri"/>
                <w:sz w:val="22"/>
                <w:szCs w:val="22"/>
                <w:lang w:val="uk-UA"/>
              </w:rPr>
              <w:t>ні</w:t>
            </w:r>
          </w:p>
        </w:tc>
      </w:tr>
      <w:tr w:rsidR="00232384" w:rsidRPr="00013E3C" w:rsidTr="006D1F09">
        <w:trPr>
          <w:trHeight w:val="71"/>
          <w:jc w:val="center"/>
        </w:trPr>
        <w:tc>
          <w:tcPr>
            <w:tcW w:w="24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</w:tr>
      <w:tr w:rsidR="00232384" w:rsidRPr="00013E3C" w:rsidTr="006D1F09">
        <w:trPr>
          <w:trHeight w:val="71"/>
          <w:jc w:val="center"/>
        </w:trPr>
        <w:tc>
          <w:tcPr>
            <w:tcW w:w="2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32384" w:rsidRPr="00AE2649" w:rsidRDefault="00232384" w:rsidP="00232384">
            <w:pPr>
              <w:ind w:right="-170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AE2649">
              <w:rPr>
                <w:rFonts w:ascii="Calibri" w:hAnsi="Calibri"/>
                <w:b/>
                <w:sz w:val="22"/>
                <w:szCs w:val="22"/>
                <w:lang w:val="uk-UA"/>
              </w:rPr>
              <w:t>Чернівецька область</w:t>
            </w: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9D0CDF" w:rsidRDefault="009D0CDF" w:rsidP="009D0CDF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1138034</w:t>
            </w:r>
            <w:r w:rsidR="0046149B"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,</w:t>
            </w:r>
            <w:r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9D0CDF" w:rsidP="009D0CDF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19</w:t>
            </w:r>
            <w:r w:rsidR="0046149B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941</w:t>
            </w:r>
            <w:r w:rsidR="0046149B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,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9D0CDF" w:rsidRDefault="009D0CDF" w:rsidP="009D0CDF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11</w:t>
            </w:r>
            <w:r w:rsidR="0046149B"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952</w:t>
            </w:r>
            <w:r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33</w:t>
            </w:r>
            <w:r w:rsidR="0046149B"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,</w:t>
            </w:r>
            <w:r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46149B" w:rsidP="009D0CDF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2</w:t>
            </w:r>
            <w:r w:rsid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7</w:t>
            </w:r>
            <w:r w:rsid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711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,</w:t>
            </w:r>
            <w:r w:rsid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9D0CDF" w:rsidRDefault="0046149B" w:rsidP="009D0CDF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10</w:t>
            </w:r>
            <w:r w:rsidR="009D0CDF"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5</w:t>
            </w:r>
            <w:r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,</w:t>
            </w:r>
            <w:r w:rsidR="009D0CDF"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B16D2" w:rsidRDefault="00232384" w:rsidP="009D0CDF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11</w:t>
            </w:r>
            <w:r w:rsid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8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,</w:t>
            </w:r>
            <w:r w:rsid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0</w:t>
            </w:r>
          </w:p>
        </w:tc>
      </w:tr>
    </w:tbl>
    <w:p w:rsidR="00232384" w:rsidRDefault="00BD5BDE" w:rsidP="008422F0">
      <w:pPr>
        <w:tabs>
          <w:tab w:val="left" w:pos="1512"/>
          <w:tab w:val="left" w:pos="1890"/>
        </w:tabs>
        <w:spacing w:line="240" w:lineRule="exact"/>
        <w:ind w:left="40" w:hanging="28"/>
        <w:rPr>
          <w:rFonts w:ascii="Times New Roman CYR" w:hAnsi="Times New Roman CYR" w:cs="Times New Roman CYR"/>
          <w:sz w:val="24"/>
          <w:szCs w:val="24"/>
          <w:vertAlign w:val="superscript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  <w:lang w:val="uk-UA"/>
        </w:rPr>
        <w:t>_____________________</w:t>
      </w:r>
    </w:p>
    <w:p w:rsidR="00232384" w:rsidRPr="005563D6" w:rsidRDefault="00967178" w:rsidP="00473194">
      <w:pPr>
        <w:spacing w:line="240" w:lineRule="exact"/>
        <w:ind w:firstLine="11"/>
        <w:rPr>
          <w:rFonts w:ascii="Calibri" w:hAnsi="Calibri" w:cs="Arial"/>
          <w:sz w:val="22"/>
          <w:szCs w:val="22"/>
          <w:lang w:val="uk-UA"/>
        </w:rPr>
      </w:pPr>
      <w:r w:rsidRPr="00967178">
        <w:rPr>
          <w:rFonts w:ascii="Calibri" w:hAnsi="Calibri" w:cs="Times New Roman CYR"/>
          <w:sz w:val="22"/>
          <w:szCs w:val="22"/>
          <w:vertAlign w:val="superscript"/>
          <w:lang w:val="uk-UA"/>
        </w:rPr>
        <w:t>1</w:t>
      </w:r>
      <w:r w:rsidR="00232384" w:rsidRPr="005563D6">
        <w:rPr>
          <w:rFonts w:ascii="Calibri" w:hAnsi="Calibri" w:cs="Times New Roman CYR"/>
          <w:sz w:val="22"/>
          <w:szCs w:val="22"/>
          <w:lang w:val="uk-UA"/>
        </w:rPr>
        <w:t xml:space="preserve"> За рахунок погаше</w:t>
      </w:r>
      <w:r w:rsidR="006624EC">
        <w:rPr>
          <w:rFonts w:ascii="Calibri" w:hAnsi="Calibri" w:cs="Times New Roman CYR"/>
          <w:sz w:val="22"/>
          <w:szCs w:val="22"/>
          <w:lang w:val="uk-UA"/>
        </w:rPr>
        <w:t>ння боргів попередніх періодів</w:t>
      </w:r>
      <w:r w:rsidR="00232384" w:rsidRPr="005563D6">
        <w:rPr>
          <w:rFonts w:ascii="Calibri" w:hAnsi="Calibri" w:cs="Times New Roman CYR"/>
          <w:sz w:val="22"/>
          <w:szCs w:val="22"/>
          <w:lang w:val="uk-UA"/>
        </w:rPr>
        <w:t>.</w:t>
      </w:r>
    </w:p>
    <w:p w:rsidR="00967178" w:rsidRPr="009834E1" w:rsidRDefault="00967178" w:rsidP="00967178">
      <w:pPr>
        <w:spacing w:line="240" w:lineRule="exact"/>
        <w:ind w:left="40" w:hanging="31"/>
        <w:jc w:val="both"/>
        <w:rPr>
          <w:rFonts w:ascii="Calibri" w:hAnsi="Calibri" w:cs="Times New Roman CYR"/>
          <w:sz w:val="22"/>
          <w:szCs w:val="22"/>
        </w:rPr>
      </w:pPr>
      <w:r>
        <w:rPr>
          <w:rFonts w:ascii="Calibri" w:hAnsi="Calibri"/>
          <w:sz w:val="22"/>
          <w:szCs w:val="22"/>
          <w:vertAlign w:val="superscript"/>
          <w:lang w:val="uk-UA"/>
        </w:rPr>
        <w:t>2</w:t>
      </w:r>
      <w:r w:rsidRPr="008F4488">
        <w:rPr>
          <w:rFonts w:ascii="Calibri" w:hAnsi="Calibri"/>
          <w:sz w:val="22"/>
          <w:szCs w:val="22"/>
          <w:lang w:val="uk-UA"/>
        </w:rPr>
        <w:t xml:space="preserve"> </w:t>
      </w:r>
      <w:r>
        <w:rPr>
          <w:rFonts w:ascii="Calibri" w:hAnsi="Calibri"/>
          <w:sz w:val="22"/>
          <w:szCs w:val="22"/>
          <w:lang w:val="uk-UA"/>
        </w:rPr>
        <w:t>П</w:t>
      </w:r>
      <w:r w:rsidRPr="008F4488">
        <w:rPr>
          <w:rFonts w:ascii="Calibri" w:hAnsi="Calibri"/>
          <w:sz w:val="22"/>
          <w:szCs w:val="22"/>
          <w:lang w:val="uk-UA"/>
        </w:rPr>
        <w:t>очинаючи з даних за січень 2020р. дані наведено з урахуванням постачання та розподілу електричної енергії.</w:t>
      </w:r>
    </w:p>
    <w:p w:rsidR="00232384" w:rsidRPr="00967178" w:rsidRDefault="00232384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</w:rPr>
      </w:pPr>
    </w:p>
    <w:p w:rsidR="00294107" w:rsidRPr="0020103B" w:rsidRDefault="00294107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  <w:lang w:val="uk-UA"/>
        </w:rPr>
      </w:pP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На кінець 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квіт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ня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2020р. заборгованість населення зі сплати за постачання та розподіл природного газу становила 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36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0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3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, 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постачання та розподіл електричної енергії – </w:t>
      </w:r>
      <w:r w:rsidR="006D1F09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="008F0544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="006D1F09">
        <w:rPr>
          <w:rFonts w:ascii="Calibri" w:hAnsi="Calibri"/>
          <w:bCs/>
          <w:spacing w:val="-6"/>
          <w:sz w:val="26"/>
          <w:szCs w:val="26"/>
          <w:lang w:val="uk-UA"/>
        </w:rPr>
        <w:t xml:space="preserve">  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21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5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7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5483E" w:rsidRPr="0045483E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постачання теплової енергії та гарячої води – 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70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8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, за централізоване вод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опостачання та водовідведення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–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2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7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0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, 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за управління багатоквартирним будинком – 2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4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1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надання послуг з вивезення побутових відходів – 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6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3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.</w:t>
      </w:r>
    </w:p>
    <w:p w:rsidR="003D0695" w:rsidRPr="0020103B" w:rsidRDefault="00294107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  <w:lang w:val="uk-UA"/>
        </w:rPr>
      </w:pP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Відповідно до постанов Кабінету Міністрів України від 21.10.1995 № 848</w:t>
      </w:r>
      <w:r w:rsidR="00F8733F">
        <w:rPr>
          <w:rFonts w:ascii="Calibri" w:hAnsi="Calibri"/>
          <w:bCs/>
          <w:spacing w:val="-6"/>
          <w:sz w:val="26"/>
          <w:szCs w:val="26"/>
          <w:lang w:val="uk-UA"/>
        </w:rPr>
        <w:t xml:space="preserve"> та від 27.06.2003 № 976 у 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квіт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ні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2020р. з населенням було укладено 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1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догов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і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р щодо погашення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реструктуризованої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заборгованості на загальну суму 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0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7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тис.грн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. Сума внесених платежів, з урахуванням довгострокових договорів, становила 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11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7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тис.грн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.</w:t>
      </w:r>
    </w:p>
    <w:p w:rsidR="003D0695" w:rsidRPr="00A806F9" w:rsidRDefault="003D0695" w:rsidP="00D962EE">
      <w:pPr>
        <w:jc w:val="both"/>
        <w:rPr>
          <w:rFonts w:ascii="Calibri" w:hAnsi="Calibri"/>
          <w:bCs/>
          <w:i/>
          <w:spacing w:val="-6"/>
          <w:sz w:val="24"/>
          <w:szCs w:val="24"/>
          <w:lang w:val="uk-UA"/>
        </w:rPr>
      </w:pPr>
    </w:p>
    <w:p w:rsidR="00A806F9" w:rsidRPr="008C04C7" w:rsidRDefault="00A806F9" w:rsidP="008C04C7">
      <w:pPr>
        <w:spacing w:line="216" w:lineRule="auto"/>
        <w:ind w:firstLine="709"/>
        <w:jc w:val="both"/>
        <w:rPr>
          <w:rFonts w:ascii="Calibri" w:hAnsi="Calibri"/>
          <w:bCs/>
          <w:spacing w:val="-6"/>
          <w:sz w:val="24"/>
          <w:szCs w:val="24"/>
          <w:lang w:val="uk-UA"/>
        </w:rPr>
      </w:pPr>
    </w:p>
    <w:p w:rsidR="005C7FD2" w:rsidRPr="007C2F80" w:rsidRDefault="005C7FD2" w:rsidP="005C7FD2">
      <w:pPr>
        <w:rPr>
          <w:rFonts w:ascii="Calibri" w:hAnsi="Calibri"/>
          <w:sz w:val="22"/>
          <w:szCs w:val="22"/>
          <w:u w:val="single"/>
          <w:lang w:val="uk-UA"/>
        </w:rPr>
      </w:pPr>
      <w:r w:rsidRPr="007C2F80">
        <w:rPr>
          <w:rFonts w:ascii="Calibri" w:hAnsi="Calibri"/>
          <w:sz w:val="22"/>
          <w:szCs w:val="22"/>
          <w:u w:val="single"/>
          <w:lang w:val="uk-UA"/>
        </w:rPr>
        <w:t xml:space="preserve">Географічне охоплення </w:t>
      </w:r>
    </w:p>
    <w:p w:rsidR="005C7FD2" w:rsidRPr="007C2F80" w:rsidRDefault="005168A4" w:rsidP="005C7FD2">
      <w:pPr>
        <w:jc w:val="both"/>
        <w:rPr>
          <w:rFonts w:ascii="Calibri" w:hAnsi="Calibri"/>
          <w:sz w:val="22"/>
          <w:szCs w:val="22"/>
          <w:lang w:val="uk-UA"/>
        </w:rPr>
      </w:pPr>
      <w:r w:rsidRPr="005168A4">
        <w:rPr>
          <w:rFonts w:ascii="Calibri" w:hAnsi="Calibri"/>
          <w:sz w:val="22"/>
          <w:szCs w:val="22"/>
          <w:lang w:val="uk-UA"/>
        </w:rPr>
        <w:t xml:space="preserve">Усі регіони України, крім тимчасово окупованої території Автономної Республіки Крим, </w:t>
      </w:r>
      <w:proofErr w:type="spellStart"/>
      <w:r w:rsidRPr="005168A4">
        <w:rPr>
          <w:rFonts w:ascii="Calibri" w:hAnsi="Calibri"/>
          <w:sz w:val="22"/>
          <w:szCs w:val="22"/>
          <w:lang w:val="uk-UA"/>
        </w:rPr>
        <w:t>м.Севастополя</w:t>
      </w:r>
      <w:proofErr w:type="spellEnd"/>
      <w:r w:rsidRPr="005168A4">
        <w:rPr>
          <w:rFonts w:ascii="Calibri" w:hAnsi="Calibri"/>
          <w:sz w:val="22"/>
          <w:szCs w:val="22"/>
          <w:lang w:val="uk-UA"/>
        </w:rPr>
        <w:t xml:space="preserve"> та частини тимчасово окупованих територій у Донецькій та Луганській областях.</w:t>
      </w:r>
    </w:p>
    <w:p w:rsidR="003D0695" w:rsidRPr="007C2F80" w:rsidRDefault="003D0695" w:rsidP="003D0695">
      <w:pPr>
        <w:ind w:right="-1" w:firstLine="567"/>
        <w:jc w:val="both"/>
        <w:rPr>
          <w:rFonts w:ascii="Calibri" w:hAnsi="Calibri"/>
          <w:sz w:val="22"/>
          <w:szCs w:val="22"/>
          <w:lang w:val="uk-UA"/>
        </w:rPr>
      </w:pPr>
    </w:p>
    <w:p w:rsidR="003D0695" w:rsidRPr="007C2F80" w:rsidRDefault="003D0695" w:rsidP="003D0695">
      <w:pPr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</w:pPr>
      <w:r w:rsidRPr="007C2F80"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  <w:lastRenderedPageBreak/>
        <w:t>Методологія та визначення</w:t>
      </w:r>
    </w:p>
    <w:p w:rsidR="009718D0" w:rsidRPr="002B6051" w:rsidRDefault="009718D0" w:rsidP="009718D0">
      <w:pPr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b/>
          <w:sz w:val="22"/>
          <w:szCs w:val="22"/>
          <w:lang w:val="uk-UA"/>
        </w:rPr>
        <w:t>Ж</w:t>
      </w:r>
      <w:r w:rsidRPr="002B6051">
        <w:rPr>
          <w:rFonts w:ascii="Calibri" w:hAnsi="Calibri"/>
          <w:b/>
          <w:sz w:val="22"/>
          <w:szCs w:val="22"/>
          <w:lang w:val="uk-UA"/>
        </w:rPr>
        <w:t>итлово-комунальні послуги</w:t>
      </w:r>
      <w:r w:rsidRPr="002B6051">
        <w:rPr>
          <w:lang w:val="uk-UA"/>
        </w:rPr>
        <w:t xml:space="preserve"> </w:t>
      </w:r>
      <w:r w:rsidRPr="007C2F80">
        <w:rPr>
          <w:rFonts w:ascii="Calibri" w:hAnsi="Calibri"/>
          <w:sz w:val="22"/>
          <w:szCs w:val="22"/>
          <w:lang w:val="uk-UA"/>
        </w:rPr>
        <w:t>–</w:t>
      </w:r>
      <w:r w:rsidRPr="002B6051">
        <w:rPr>
          <w:lang w:val="uk-UA"/>
        </w:rPr>
        <w:t xml:space="preserve"> </w:t>
      </w:r>
      <w:r w:rsidRPr="002B6051">
        <w:rPr>
          <w:rFonts w:ascii="Calibri" w:hAnsi="Calibri"/>
          <w:sz w:val="22"/>
          <w:szCs w:val="22"/>
          <w:lang w:val="uk-UA"/>
        </w:rPr>
        <w:t>результат господарської діяльності, спрямованої на забезпечення умов проживання та/або перебування осіб у житлових і нежитлових приміщеннях, будинках і спорудах, комплексах будинків і споруд відповідно до нормативів, норм, стандартів, порядків і правил, що здійснюється на підставі відповідних договорів про надання житлово-комунальних послуг</w:t>
      </w:r>
      <w:r>
        <w:rPr>
          <w:rFonts w:ascii="Calibri" w:hAnsi="Calibri"/>
          <w:sz w:val="22"/>
          <w:szCs w:val="22"/>
          <w:lang w:val="uk-UA"/>
        </w:rPr>
        <w:t>.</w:t>
      </w:r>
    </w:p>
    <w:p w:rsidR="003D0695" w:rsidRDefault="003D0695" w:rsidP="003D0695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 w:rsidRPr="007C2F80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Інформація підготовлена на підставі даних державного статистичного спостереження "</w:t>
      </w:r>
      <w:hyperlink r:id="rId5" w:history="1">
        <w:r w:rsidRPr="007C2F80">
          <w:rPr>
            <w:rFonts w:ascii="Calibri" w:eastAsia="Calibri" w:hAnsi="Calibri"/>
            <w:snapToGrid w:val="0"/>
            <w:color w:val="000000"/>
            <w:sz w:val="22"/>
            <w:szCs w:val="22"/>
            <w:lang w:val="uk-UA" w:eastAsia="en-US"/>
          </w:rPr>
          <w:t>Оплата населенням житлово-комунальних послуг</w:t>
        </w:r>
      </w:hyperlink>
      <w:r w:rsidRPr="007C2F80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". </w:t>
      </w:r>
    </w:p>
    <w:p w:rsidR="005C7FD2" w:rsidRDefault="005C7FD2" w:rsidP="005C7FD2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від 21.10.1995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№ 848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– 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 Кабінету Міністрів України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від 21.10.1995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№ 848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"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палива" (із змінами)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.</w:t>
      </w:r>
    </w:p>
    <w:p w:rsidR="005C7FD2" w:rsidRDefault="005C7FD2" w:rsidP="005C7FD2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останова 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від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27.06.2003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№ 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976 – 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 Кабінету Міністрів України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від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27.06.2003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№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976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"Про затвердження Порядку погашення </w:t>
      </w:r>
      <w:proofErr w:type="spellStart"/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реструктуризованої</w:t>
      </w:r>
      <w:proofErr w:type="spellEnd"/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заборгованості та внесення поточних платежів за житлово-комунальні послуги"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.</w:t>
      </w:r>
    </w:p>
    <w:p w:rsidR="003D0695" w:rsidRPr="007C2F80" w:rsidRDefault="003D0695" w:rsidP="003D0695">
      <w:pPr>
        <w:pStyle w:val="a8"/>
        <w:spacing w:before="10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eastAsia="en-US"/>
        </w:rPr>
      </w:pP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Інформація формується по Україні в цілому, </w:t>
      </w:r>
      <w:r>
        <w:rPr>
          <w:rFonts w:ascii="Calibri" w:hAnsi="Calibri" w:cs="Times New Roman"/>
          <w:sz w:val="22"/>
          <w:szCs w:val="22"/>
          <w:lang w:eastAsia="ru-RU"/>
        </w:rPr>
        <w:t>по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регіона</w:t>
      </w:r>
      <w:r>
        <w:rPr>
          <w:rFonts w:ascii="Calibri" w:hAnsi="Calibri" w:cs="Times New Roman"/>
          <w:sz w:val="22"/>
          <w:szCs w:val="22"/>
          <w:lang w:eastAsia="ru-RU"/>
        </w:rPr>
        <w:t>х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</w:t>
      </w:r>
      <w:r>
        <w:rPr>
          <w:rFonts w:ascii="Calibri" w:hAnsi="Calibri" w:cs="Times New Roman"/>
          <w:sz w:val="22"/>
          <w:szCs w:val="22"/>
          <w:lang w:eastAsia="ru-RU"/>
        </w:rPr>
        <w:t>за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видами </w:t>
      </w:r>
      <w:proofErr w:type="spellStart"/>
      <w:r w:rsidRPr="007C2F80">
        <w:rPr>
          <w:rFonts w:ascii="Calibri" w:hAnsi="Calibri" w:cs="Times New Roman"/>
          <w:sz w:val="22"/>
          <w:szCs w:val="22"/>
          <w:lang w:val="ru-RU" w:eastAsia="ru-RU"/>
        </w:rPr>
        <w:t>житлово-комунальних</w:t>
      </w:r>
      <w:proofErr w:type="spellEnd"/>
      <w:r w:rsidRPr="007C2F80">
        <w:rPr>
          <w:rFonts w:ascii="Calibri" w:hAnsi="Calibri" w:cs="Times New Roman"/>
          <w:sz w:val="22"/>
          <w:szCs w:val="22"/>
          <w:lang w:val="ru-RU" w:eastAsia="ru-RU"/>
        </w:rPr>
        <w:t xml:space="preserve"> </w:t>
      </w:r>
      <w:proofErr w:type="spellStart"/>
      <w:r w:rsidRPr="007C2F80">
        <w:rPr>
          <w:rFonts w:ascii="Calibri" w:hAnsi="Calibri" w:cs="Times New Roman"/>
          <w:sz w:val="22"/>
          <w:szCs w:val="22"/>
          <w:lang w:val="ru-RU" w:eastAsia="ru-RU"/>
        </w:rPr>
        <w:t>послуг</w:t>
      </w:r>
      <w:proofErr w:type="spellEnd"/>
      <w:r w:rsidRPr="007C2F80">
        <w:rPr>
          <w:rFonts w:ascii="Calibri" w:hAnsi="Calibri" w:cs="Times New Roman"/>
          <w:sz w:val="22"/>
          <w:szCs w:val="22"/>
          <w:lang w:eastAsia="ru-RU"/>
        </w:rPr>
        <w:t>.</w:t>
      </w:r>
    </w:p>
    <w:p w:rsidR="003D0695" w:rsidRPr="007C2F80" w:rsidRDefault="003D0695" w:rsidP="003D0695">
      <w:pPr>
        <w:spacing w:before="100"/>
        <w:jc w:val="both"/>
        <w:rPr>
          <w:rFonts w:ascii="Calibri" w:eastAsia="Calibri" w:hAnsi="Calibri"/>
          <w:snapToGrid w:val="0"/>
          <w:sz w:val="22"/>
          <w:szCs w:val="22"/>
          <w:lang w:val="uk-UA" w:eastAsia="en-US"/>
        </w:rPr>
      </w:pPr>
      <w:r w:rsidRPr="007C2F80">
        <w:rPr>
          <w:rFonts w:ascii="Calibri" w:eastAsia="Calibri" w:hAnsi="Calibri"/>
          <w:snapToGrid w:val="0"/>
          <w:sz w:val="22"/>
          <w:szCs w:val="22"/>
          <w:lang w:val="uk-UA" w:eastAsia="en-US"/>
        </w:rPr>
        <w:t>В окремих випадках сума складових може не дорівнювати підсумку у зв'язку з округленням даних.</w:t>
      </w:r>
    </w:p>
    <w:p w:rsidR="005168A4" w:rsidRPr="0023494E" w:rsidRDefault="005168A4" w:rsidP="005168A4">
      <w:pPr>
        <w:spacing w:before="120"/>
        <w:rPr>
          <w:rFonts w:ascii="Calibri" w:hAnsi="Calibri"/>
          <w:sz w:val="22"/>
          <w:szCs w:val="22"/>
          <w:lang w:val="uk-UA"/>
        </w:rPr>
      </w:pPr>
      <w:r w:rsidRPr="0023494E">
        <w:rPr>
          <w:rFonts w:ascii="Calibri" w:hAnsi="Calibri"/>
          <w:sz w:val="22"/>
          <w:szCs w:val="22"/>
          <w:lang w:val="uk-UA"/>
        </w:rPr>
        <w:t>Методологічні положення:</w:t>
      </w:r>
      <w:r w:rsidRPr="0024590F">
        <w:rPr>
          <w:rFonts w:ascii="Calibri" w:hAnsi="Calibri"/>
          <w:sz w:val="22"/>
          <w:szCs w:val="22"/>
        </w:rPr>
        <w:t xml:space="preserve"> </w:t>
      </w:r>
      <w:r w:rsidR="00DD787F" w:rsidRPr="00133ACE">
        <w:rPr>
          <w:rFonts w:ascii="Calibri" w:hAnsi="Calibri"/>
          <w:sz w:val="22"/>
          <w:szCs w:val="22"/>
          <w:lang w:val="uk-UA"/>
        </w:rPr>
        <w:t>http://ukrstat.gov.ua/norm_doc/2019/370/370.pdf</w:t>
      </w:r>
    </w:p>
    <w:p w:rsidR="00752258" w:rsidRPr="003D0695" w:rsidRDefault="00752258" w:rsidP="00752258">
      <w:pPr>
        <w:rPr>
          <w:lang w:val="uk-UA"/>
        </w:rPr>
      </w:pPr>
    </w:p>
    <w:p w:rsidR="009718D0" w:rsidRPr="00E77EC0" w:rsidRDefault="009718D0" w:rsidP="009718D0">
      <w:pPr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</w:pPr>
      <w:r w:rsidRPr="00133ACE"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  <w:t>Перегляд даних</w:t>
      </w:r>
    </w:p>
    <w:p w:rsidR="009718D0" w:rsidRDefault="009718D0" w:rsidP="009718D0">
      <w:pPr>
        <w:pStyle w:val="a8"/>
        <w:jc w:val="both"/>
        <w:rPr>
          <w:rFonts w:ascii="Calibri" w:hAnsi="Calibri" w:cs="Times New Roman"/>
          <w:sz w:val="22"/>
          <w:szCs w:val="22"/>
          <w:lang w:eastAsia="ru-RU"/>
        </w:rPr>
      </w:pPr>
      <w:r>
        <w:rPr>
          <w:rFonts w:ascii="Calibri" w:hAnsi="Calibri" w:cs="Times New Roman"/>
          <w:sz w:val="22"/>
          <w:szCs w:val="22"/>
          <w:lang w:eastAsia="ru-RU"/>
        </w:rPr>
        <w:t>Перегляд даних не здійснюється.</w:t>
      </w:r>
    </w:p>
    <w:p w:rsidR="009718D0" w:rsidRDefault="009718D0" w:rsidP="009718D0">
      <w:pPr>
        <w:pStyle w:val="a8"/>
        <w:jc w:val="both"/>
        <w:rPr>
          <w:rFonts w:ascii="Calibri" w:hAnsi="Calibri" w:cs="Times New Roman"/>
          <w:sz w:val="22"/>
          <w:szCs w:val="22"/>
          <w:lang w:eastAsia="ru-RU"/>
        </w:rPr>
      </w:pPr>
    </w:p>
    <w:p w:rsidR="00752258" w:rsidRDefault="00752258" w:rsidP="00752258">
      <w:pPr>
        <w:rPr>
          <w:lang w:val="uk-UA"/>
        </w:rPr>
      </w:pPr>
    </w:p>
    <w:p w:rsidR="00752258" w:rsidRPr="009A19A8" w:rsidRDefault="00752258" w:rsidP="00752258">
      <w:pPr>
        <w:rPr>
          <w:sz w:val="24"/>
          <w:szCs w:val="24"/>
          <w:lang w:val="uk-UA"/>
        </w:rPr>
      </w:pPr>
    </w:p>
    <w:p w:rsidR="00752258" w:rsidRPr="009A19A8" w:rsidRDefault="00752258" w:rsidP="00752258">
      <w:pPr>
        <w:rPr>
          <w:sz w:val="24"/>
          <w:szCs w:val="24"/>
          <w:lang w:val="uk-UA"/>
        </w:rPr>
      </w:pPr>
    </w:p>
    <w:p w:rsidR="00752258" w:rsidRPr="009A19A8" w:rsidRDefault="00752258" w:rsidP="005168A4">
      <w:pPr>
        <w:rPr>
          <w:sz w:val="24"/>
          <w:szCs w:val="24"/>
          <w:lang w:val="uk-UA"/>
        </w:rPr>
      </w:pPr>
    </w:p>
    <w:p w:rsidR="00752258" w:rsidRDefault="00752258" w:rsidP="005168A4">
      <w:pPr>
        <w:rPr>
          <w:lang w:val="uk-UA"/>
        </w:rPr>
      </w:pPr>
    </w:p>
    <w:p w:rsidR="00752258" w:rsidRDefault="00752258" w:rsidP="005168A4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pStyle w:val="4"/>
        <w:ind w:firstLine="0"/>
        <w:rPr>
          <w:rFonts w:ascii="Calibri" w:hAnsi="Calibri"/>
          <w:b w:val="0"/>
          <w:sz w:val="20"/>
        </w:rPr>
      </w:pPr>
    </w:p>
    <w:p w:rsidR="005865CD" w:rsidRPr="000B16D2" w:rsidRDefault="005865CD" w:rsidP="005865CD">
      <w:pPr>
        <w:pStyle w:val="a3"/>
        <w:spacing w:after="0"/>
        <w:outlineLvl w:val="0"/>
        <w:rPr>
          <w:rStyle w:val="a5"/>
          <w:rFonts w:ascii="Calibri" w:hAnsi="Calibri"/>
        </w:rPr>
      </w:pPr>
      <w:r w:rsidRPr="001442AE">
        <w:rPr>
          <w:rFonts w:ascii="Calibri" w:hAnsi="Calibri"/>
          <w:lang w:val="uk-UA"/>
        </w:rPr>
        <w:t>Довідк</w:t>
      </w:r>
      <w:r>
        <w:rPr>
          <w:rFonts w:ascii="Calibri" w:hAnsi="Calibri"/>
          <w:lang w:val="uk-UA"/>
        </w:rPr>
        <w:t>а</w:t>
      </w:r>
      <w:r w:rsidR="00387D20">
        <w:rPr>
          <w:rFonts w:ascii="Calibri" w:hAnsi="Calibri"/>
          <w:lang w:val="uk-UA"/>
        </w:rPr>
        <w:t xml:space="preserve">: </w:t>
      </w:r>
      <w:proofErr w:type="spellStart"/>
      <w:r w:rsidR="00387D20">
        <w:rPr>
          <w:rFonts w:ascii="Calibri" w:hAnsi="Calibri"/>
          <w:lang w:val="uk-UA"/>
        </w:rPr>
        <w:t>тел</w:t>
      </w:r>
      <w:proofErr w:type="spellEnd"/>
      <w:r w:rsidR="00387D20">
        <w:rPr>
          <w:rFonts w:ascii="Calibri" w:hAnsi="Calibri"/>
          <w:lang w:val="uk-UA"/>
        </w:rPr>
        <w:t>. (0372) 58-15-05</w:t>
      </w:r>
      <w:r w:rsidRPr="001442AE">
        <w:rPr>
          <w:rFonts w:ascii="Calibri" w:hAnsi="Calibri"/>
          <w:lang w:val="uk-UA"/>
        </w:rPr>
        <w:t>;</w:t>
      </w:r>
      <w:r w:rsidRPr="000B16D2">
        <w:rPr>
          <w:rFonts w:ascii="Calibri" w:hAnsi="Calibri"/>
        </w:rPr>
        <w:t xml:space="preserve"> </w:t>
      </w:r>
      <w:r w:rsidRPr="001442AE">
        <w:rPr>
          <w:rFonts w:ascii="Calibri" w:hAnsi="Calibri"/>
          <w:lang w:val="en-US"/>
        </w:rPr>
        <w:t>e</w:t>
      </w:r>
      <w:r w:rsidRPr="001442AE">
        <w:rPr>
          <w:rFonts w:ascii="Calibri" w:hAnsi="Calibri"/>
          <w:lang w:val="uk-UA"/>
        </w:rPr>
        <w:t>-</w:t>
      </w:r>
      <w:r w:rsidRPr="001442AE">
        <w:rPr>
          <w:rFonts w:ascii="Calibri" w:hAnsi="Calibri"/>
          <w:lang w:val="en-US"/>
        </w:rPr>
        <w:t>mail</w:t>
      </w:r>
      <w:r w:rsidRPr="001442AE">
        <w:rPr>
          <w:rFonts w:ascii="Calibri" w:hAnsi="Calibri"/>
          <w:lang w:val="uk-UA"/>
        </w:rPr>
        <w:t xml:space="preserve">: </w:t>
      </w:r>
      <w:hyperlink r:id="rId6" w:history="1">
        <w:r w:rsidRPr="001442AE">
          <w:rPr>
            <w:rStyle w:val="a5"/>
            <w:rFonts w:ascii="Calibri" w:hAnsi="Calibri"/>
            <w:lang w:val="en-US"/>
          </w:rPr>
          <w:t>gus</w:t>
        </w:r>
        <w:r w:rsidRPr="001442AE">
          <w:rPr>
            <w:rStyle w:val="a5"/>
            <w:rFonts w:ascii="Calibri" w:hAnsi="Calibri"/>
            <w:lang w:val="uk-UA"/>
          </w:rPr>
          <w:t>@</w:t>
        </w:r>
        <w:r w:rsidRPr="001442AE">
          <w:rPr>
            <w:rStyle w:val="a5"/>
            <w:rFonts w:ascii="Calibri" w:hAnsi="Calibri"/>
            <w:lang w:val="en-US"/>
          </w:rPr>
          <w:t>cv</w:t>
        </w:r>
        <w:r w:rsidRPr="000B16D2">
          <w:rPr>
            <w:rStyle w:val="a5"/>
            <w:rFonts w:ascii="Calibri" w:hAnsi="Calibri"/>
          </w:rPr>
          <w:t>.</w:t>
        </w:r>
        <w:r w:rsidRPr="001442AE">
          <w:rPr>
            <w:rStyle w:val="a5"/>
            <w:rFonts w:ascii="Calibri" w:hAnsi="Calibri"/>
            <w:lang w:val="en-US"/>
          </w:rPr>
          <w:t>ukrstat</w:t>
        </w:r>
        <w:r w:rsidRPr="001442AE">
          <w:rPr>
            <w:rStyle w:val="a5"/>
            <w:rFonts w:ascii="Calibri" w:hAnsi="Calibri"/>
            <w:lang w:val="uk-UA"/>
          </w:rPr>
          <w:t>.</w:t>
        </w:r>
        <w:r w:rsidRPr="001442AE">
          <w:rPr>
            <w:rStyle w:val="a5"/>
            <w:rFonts w:ascii="Calibri" w:hAnsi="Calibri"/>
            <w:lang w:val="en-US"/>
          </w:rPr>
          <w:t>gov</w:t>
        </w:r>
        <w:r w:rsidRPr="001442AE">
          <w:rPr>
            <w:rStyle w:val="a5"/>
            <w:rFonts w:ascii="Calibri" w:hAnsi="Calibri"/>
            <w:lang w:val="uk-UA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ua</w:t>
        </w:r>
        <w:proofErr w:type="spellEnd"/>
      </w:hyperlink>
    </w:p>
    <w:p w:rsidR="00AE4D7E" w:rsidRPr="00AE4D7E" w:rsidRDefault="00AE4D7E" w:rsidP="00AE4D7E">
      <w:pPr>
        <w:rPr>
          <w:rFonts w:ascii="Calibri" w:hAnsi="Calibri"/>
          <w:lang w:val="uk-UA"/>
        </w:rPr>
      </w:pPr>
      <w:r w:rsidRPr="005E4EAD">
        <w:rPr>
          <w:rFonts w:ascii="Calibri" w:hAnsi="Calibri"/>
        </w:rPr>
        <w:t>Веб-</w:t>
      </w:r>
      <w:proofErr w:type="gramStart"/>
      <w:r w:rsidRPr="005E4EAD">
        <w:rPr>
          <w:rFonts w:ascii="Calibri" w:hAnsi="Calibri"/>
        </w:rPr>
        <w:t>сайт</w:t>
      </w:r>
      <w:r w:rsidRPr="005E4EAD">
        <w:rPr>
          <w:rFonts w:ascii="Calibri" w:hAnsi="Calibri"/>
          <w:lang w:val="uk-UA"/>
        </w:rPr>
        <w:t xml:space="preserve"> </w:t>
      </w:r>
      <w:r w:rsidRPr="005E4EAD">
        <w:rPr>
          <w:rFonts w:ascii="Calibri" w:hAnsi="Calibri"/>
        </w:rPr>
        <w:t xml:space="preserve"> Г</w:t>
      </w:r>
      <w:proofErr w:type="spellStart"/>
      <w:r w:rsidRPr="005E4EAD">
        <w:rPr>
          <w:rFonts w:ascii="Calibri" w:hAnsi="Calibri"/>
          <w:lang w:val="uk-UA"/>
        </w:rPr>
        <w:t>оловного</w:t>
      </w:r>
      <w:proofErr w:type="spellEnd"/>
      <w:proofErr w:type="gramEnd"/>
      <w:r w:rsidRPr="005E4EAD">
        <w:rPr>
          <w:rFonts w:ascii="Calibri" w:hAnsi="Calibri"/>
          <w:lang w:val="uk-UA"/>
        </w:rPr>
        <w:t xml:space="preserve"> управління статистики</w:t>
      </w:r>
      <w:r w:rsidRPr="005E4EAD">
        <w:rPr>
          <w:rFonts w:ascii="Calibri" w:hAnsi="Calibri"/>
        </w:rPr>
        <w:t xml:space="preserve"> у </w:t>
      </w:r>
      <w:r>
        <w:rPr>
          <w:rFonts w:ascii="Calibri" w:hAnsi="Calibri"/>
          <w:lang w:val="uk-UA"/>
        </w:rPr>
        <w:t>Чернівецькій</w:t>
      </w:r>
      <w:r w:rsidRPr="005E4EAD">
        <w:rPr>
          <w:rFonts w:ascii="Calibri" w:hAnsi="Calibri"/>
        </w:rPr>
        <w:t xml:space="preserve"> </w:t>
      </w:r>
      <w:proofErr w:type="spellStart"/>
      <w:r w:rsidRPr="005E4EAD">
        <w:rPr>
          <w:rFonts w:ascii="Calibri" w:hAnsi="Calibri"/>
        </w:rPr>
        <w:t>області</w:t>
      </w:r>
      <w:proofErr w:type="spellEnd"/>
      <w:r w:rsidRPr="001442AE">
        <w:rPr>
          <w:rFonts w:ascii="Calibri" w:hAnsi="Calibri"/>
        </w:rPr>
        <w:t xml:space="preserve">: </w:t>
      </w:r>
      <w:hyperlink r:id="rId7" w:history="1">
        <w:r w:rsidRPr="001442AE">
          <w:rPr>
            <w:rStyle w:val="a5"/>
            <w:rFonts w:ascii="Calibri" w:hAnsi="Calibri"/>
          </w:rPr>
          <w:t>http://www.</w:t>
        </w:r>
        <w:r w:rsidRPr="001442AE">
          <w:rPr>
            <w:rStyle w:val="a5"/>
            <w:rFonts w:ascii="Calibri" w:hAnsi="Calibri"/>
            <w:lang w:val="en-US"/>
          </w:rPr>
          <w:t>cv</w:t>
        </w:r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ukrstat</w:t>
        </w:r>
        <w:proofErr w:type="spellEnd"/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gov</w:t>
        </w:r>
        <w:proofErr w:type="spellEnd"/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ua</w:t>
        </w:r>
        <w:proofErr w:type="spellEnd"/>
      </w:hyperlink>
      <w:r>
        <w:rPr>
          <w:rStyle w:val="a5"/>
          <w:rFonts w:ascii="Calibri" w:hAnsi="Calibri"/>
          <w:lang w:val="uk-UA"/>
        </w:rPr>
        <w:t xml:space="preserve"> </w:t>
      </w:r>
    </w:p>
    <w:p w:rsidR="005865CD" w:rsidRPr="00C67DD6" w:rsidRDefault="005865CD" w:rsidP="005865CD">
      <w:pPr>
        <w:rPr>
          <w:rFonts w:ascii="Calibri" w:hAnsi="Calibri"/>
        </w:rPr>
      </w:pPr>
      <w:r w:rsidRPr="001442AE">
        <w:rPr>
          <w:rFonts w:ascii="Calibri" w:hAnsi="Calibri"/>
        </w:rPr>
        <w:t xml:space="preserve">© Головне </w:t>
      </w:r>
      <w:proofErr w:type="spellStart"/>
      <w:r w:rsidRPr="001442AE">
        <w:rPr>
          <w:rFonts w:ascii="Calibri" w:hAnsi="Calibri"/>
        </w:rPr>
        <w:t>управління</w:t>
      </w:r>
      <w:proofErr w:type="spellEnd"/>
      <w:r w:rsidRPr="001442AE">
        <w:rPr>
          <w:rFonts w:ascii="Calibri" w:hAnsi="Calibri"/>
        </w:rPr>
        <w:t xml:space="preserve"> статистики у </w:t>
      </w:r>
      <w:proofErr w:type="spellStart"/>
      <w:r w:rsidRPr="001442AE">
        <w:rPr>
          <w:rFonts w:ascii="Calibri" w:hAnsi="Calibri"/>
        </w:rPr>
        <w:t>Чернівецькій</w:t>
      </w:r>
      <w:proofErr w:type="spellEnd"/>
      <w:r w:rsidRPr="001442AE">
        <w:rPr>
          <w:rFonts w:ascii="Calibri" w:hAnsi="Calibri"/>
        </w:rPr>
        <w:t xml:space="preserve"> </w:t>
      </w:r>
      <w:proofErr w:type="spellStart"/>
      <w:r w:rsidRPr="001442AE">
        <w:rPr>
          <w:rFonts w:ascii="Calibri" w:hAnsi="Calibri"/>
        </w:rPr>
        <w:t>області</w:t>
      </w:r>
      <w:proofErr w:type="spellEnd"/>
      <w:r w:rsidRPr="001442AE">
        <w:rPr>
          <w:rFonts w:ascii="Calibri" w:hAnsi="Calibri"/>
        </w:rPr>
        <w:t>, 20</w:t>
      </w:r>
      <w:r w:rsidRPr="00C67DD6">
        <w:rPr>
          <w:rFonts w:ascii="Calibri" w:hAnsi="Calibri"/>
        </w:rPr>
        <w:t>20</w:t>
      </w:r>
    </w:p>
    <w:p w:rsidR="007A5E37" w:rsidRPr="005865CD" w:rsidRDefault="007A5E37"/>
    <w:sectPr w:rsidR="007A5E37" w:rsidRPr="005865CD" w:rsidSect="00765CB4">
      <w:pgSz w:w="11906" w:h="16838"/>
      <w:pgMar w:top="1134" w:right="851" w:bottom="851" w:left="9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8"/>
    <w:rsid w:val="000039DE"/>
    <w:rsid w:val="00065673"/>
    <w:rsid w:val="000B16D2"/>
    <w:rsid w:val="00165543"/>
    <w:rsid w:val="001F0014"/>
    <w:rsid w:val="0020103B"/>
    <w:rsid w:val="00232384"/>
    <w:rsid w:val="0023494E"/>
    <w:rsid w:val="0024590F"/>
    <w:rsid w:val="00294107"/>
    <w:rsid w:val="002F3C42"/>
    <w:rsid w:val="00305DC3"/>
    <w:rsid w:val="00342F30"/>
    <w:rsid w:val="0037010F"/>
    <w:rsid w:val="003878EF"/>
    <w:rsid w:val="00387D20"/>
    <w:rsid w:val="003C0DE1"/>
    <w:rsid w:val="003C549F"/>
    <w:rsid w:val="003D0695"/>
    <w:rsid w:val="0045483E"/>
    <w:rsid w:val="0046149B"/>
    <w:rsid w:val="0046778E"/>
    <w:rsid w:val="00473194"/>
    <w:rsid w:val="004A7CA6"/>
    <w:rsid w:val="004B306E"/>
    <w:rsid w:val="004B5590"/>
    <w:rsid w:val="004F2072"/>
    <w:rsid w:val="005168A4"/>
    <w:rsid w:val="005865CD"/>
    <w:rsid w:val="00587593"/>
    <w:rsid w:val="00591B60"/>
    <w:rsid w:val="005C3967"/>
    <w:rsid w:val="005C7FD2"/>
    <w:rsid w:val="00661169"/>
    <w:rsid w:val="006624EC"/>
    <w:rsid w:val="006D087B"/>
    <w:rsid w:val="006D1F09"/>
    <w:rsid w:val="00704934"/>
    <w:rsid w:val="00752258"/>
    <w:rsid w:val="00765CB4"/>
    <w:rsid w:val="007A5E37"/>
    <w:rsid w:val="008422F0"/>
    <w:rsid w:val="00845776"/>
    <w:rsid w:val="008A1E4A"/>
    <w:rsid w:val="008C04C7"/>
    <w:rsid w:val="008F0544"/>
    <w:rsid w:val="00951F4C"/>
    <w:rsid w:val="00967178"/>
    <w:rsid w:val="009718D0"/>
    <w:rsid w:val="009834E1"/>
    <w:rsid w:val="009D0CDF"/>
    <w:rsid w:val="00A20150"/>
    <w:rsid w:val="00A44E28"/>
    <w:rsid w:val="00A806F9"/>
    <w:rsid w:val="00AD4C53"/>
    <w:rsid w:val="00AE4D7E"/>
    <w:rsid w:val="00BA05C5"/>
    <w:rsid w:val="00BD5BDE"/>
    <w:rsid w:val="00C300B6"/>
    <w:rsid w:val="00C36E39"/>
    <w:rsid w:val="00C53BFB"/>
    <w:rsid w:val="00CB46F0"/>
    <w:rsid w:val="00CD098B"/>
    <w:rsid w:val="00D962EE"/>
    <w:rsid w:val="00DD1988"/>
    <w:rsid w:val="00DD787F"/>
    <w:rsid w:val="00DD7AFB"/>
    <w:rsid w:val="00DF0E51"/>
    <w:rsid w:val="00E71045"/>
    <w:rsid w:val="00F44F0D"/>
    <w:rsid w:val="00F8733F"/>
    <w:rsid w:val="00F9618F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DB29F-97CC-4821-B1BB-A9D19641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522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52258"/>
    <w:pPr>
      <w:keepNext/>
      <w:spacing w:line="240" w:lineRule="exact"/>
      <w:ind w:firstLine="176"/>
      <w:outlineLvl w:val="3"/>
    </w:pPr>
    <w:rPr>
      <w:b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225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75225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752258"/>
    <w:pPr>
      <w:spacing w:after="120"/>
    </w:pPr>
  </w:style>
  <w:style w:type="character" w:customStyle="1" w:styleId="a4">
    <w:name w:val="Основний текст Знак"/>
    <w:basedOn w:val="a0"/>
    <w:link w:val="a3"/>
    <w:rsid w:val="007522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rsid w:val="0075225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52258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Верхній колонтитул Знак"/>
    <w:basedOn w:val="a0"/>
    <w:link w:val="a6"/>
    <w:uiPriority w:val="99"/>
    <w:rsid w:val="00752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752258"/>
    <w:rPr>
      <w:rFonts w:ascii="Courier New" w:hAnsi="Courier New" w:cs="Courier New"/>
      <w:lang w:val="uk-UA" w:eastAsia="uk-UA"/>
    </w:rPr>
  </w:style>
  <w:style w:type="character" w:customStyle="1" w:styleId="a9">
    <w:name w:val="Текст Знак"/>
    <w:basedOn w:val="a0"/>
    <w:link w:val="a8"/>
    <w:uiPriority w:val="99"/>
    <w:rsid w:val="0075225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a">
    <w:name w:val="FollowedHyperlink"/>
    <w:basedOn w:val="a0"/>
    <w:uiPriority w:val="99"/>
    <w:semiHidden/>
    <w:unhideWhenUsed/>
    <w:rsid w:val="0029410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42F30"/>
    <w:rPr>
      <w:rFonts w:ascii="Calibri" w:hAnsi="Calibri" w:cs="Calibr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42F30"/>
    <w:rPr>
      <w:rFonts w:ascii="Calibri" w:eastAsia="Times New Roman" w:hAnsi="Calibri" w:cs="Calibr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v.ukrstat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@cv.ukrstat.gov.ua" TargetMode="External"/><Relationship Id="rId5" Type="http://schemas.openxmlformats.org/officeDocument/2006/relationships/hyperlink" Target="http://ukrstat.gov.ua/metaopus/2017/1_07_00_03_2017.ht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2305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A.Gerasimenko</dc:creator>
  <cp:keywords/>
  <dc:description/>
  <cp:lastModifiedBy>Галина Брухович</cp:lastModifiedBy>
  <cp:revision>2</cp:revision>
  <cp:lastPrinted>2020-06-02T08:51:00Z</cp:lastPrinted>
  <dcterms:created xsi:type="dcterms:W3CDTF">2020-06-03T06:34:00Z</dcterms:created>
  <dcterms:modified xsi:type="dcterms:W3CDTF">2020-06-03T06:34:00Z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331312381</vt:i4>
  </property>
  <property fmtid="{D5CDD505-2E9C-101B-9397-08002B2CF9AE}" pid="3" name="_NewReviewCycle">
    <vt:lpwstr/>
  </property>
  <property fmtid="{D5CDD505-2E9C-101B-9397-08002B2CF9AE}" pid="4" name="_EmailSubject">
    <vt:lpwstr>структурним статистики соціальних послуг</vt:lpwstr>
  </property>
  <property fmtid="{D5CDD505-2E9C-101B-9397-08002B2CF9AE}" pid="5" name="_AuthorEmail">
    <vt:lpwstr>AVG@ukrstat.gov.ua</vt:lpwstr>
  </property>
  <property fmtid="{D5CDD505-2E9C-101B-9397-08002B2CF9AE}" pid="6" name="_AuthorEmailDisplayName">
    <vt:lpwstr>Герасименко А.B.</vt:lpwstr>
  </property>
  <property fmtid="{D5CDD505-2E9C-101B-9397-08002B2CF9AE}" pid="7" name="_PreviousAdHocReviewCycleID">
    <vt:i4>-1356224916</vt:i4>
  </property>
  <property fmtid="{D5CDD505-2E9C-101B-9397-08002B2CF9AE}" pid="8" name="_ReviewingToolsShownOnce">
    <vt:lpwstr/>
  </property>
</Properties>
</file>