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D962EE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D962EE">
              <w:rPr>
                <w:rFonts w:ascii="Verdana" w:hAnsi="Verdana"/>
                <w:b/>
                <w:color w:val="2F5496"/>
                <w:lang w:val="uk-UA" w:eastAsia="uk-UA"/>
              </w:rPr>
              <w:t>Чернівецькій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DF0E51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5483E" w:rsidRDefault="00752258" w:rsidP="00DF0E51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5483E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DF0E51">
              <w:rPr>
                <w:rFonts w:ascii="Verdana" w:hAnsi="Verdana"/>
                <w:b/>
                <w:color w:val="2F5496"/>
                <w:lang w:val="en-US" w:eastAsia="uk-UA"/>
              </w:rPr>
              <w:t>cv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5483E" w:rsidRDefault="00752258" w:rsidP="003D5F1D">
            <w:pPr>
              <w:jc w:val="center"/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Default="00C300B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C300B6">
        <w:rPr>
          <w:rFonts w:ascii="Calibri" w:hAnsi="Calibri"/>
          <w:sz w:val="26"/>
          <w:szCs w:val="26"/>
        </w:rPr>
        <w:t>0</w:t>
      </w:r>
      <w:r w:rsidR="00C53BFB">
        <w:rPr>
          <w:rFonts w:ascii="Calibri" w:hAnsi="Calibri"/>
          <w:sz w:val="26"/>
          <w:szCs w:val="26"/>
          <w:lang w:val="uk-UA"/>
        </w:rPr>
        <w:t>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Pr="0045483E">
        <w:rPr>
          <w:rFonts w:ascii="Calibri" w:hAnsi="Calibri"/>
          <w:sz w:val="26"/>
          <w:szCs w:val="26"/>
        </w:rPr>
        <w:t>0</w:t>
      </w:r>
      <w:r w:rsidR="00A45CAB">
        <w:rPr>
          <w:rFonts w:ascii="Calibri" w:hAnsi="Calibri"/>
          <w:sz w:val="26"/>
          <w:szCs w:val="26"/>
          <w:lang w:val="en-US"/>
        </w:rPr>
        <w:t>8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845776" w:rsidRPr="00C300B6">
        <w:rPr>
          <w:rFonts w:ascii="Calibri" w:hAnsi="Calibri"/>
          <w:sz w:val="26"/>
          <w:szCs w:val="26"/>
        </w:rPr>
        <w:t>20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20103B" w:rsidRPr="00825466" w:rsidRDefault="0020103B" w:rsidP="00752258">
      <w:pPr>
        <w:spacing w:before="120"/>
        <w:rPr>
          <w:rFonts w:ascii="Calibri" w:hAnsi="Calibri"/>
          <w:sz w:val="26"/>
          <w:szCs w:val="26"/>
          <w:lang w:val="uk-UA"/>
        </w:rPr>
      </w:pPr>
    </w:p>
    <w:p w:rsidR="00752258" w:rsidRPr="0020103B" w:rsidRDefault="00752258" w:rsidP="0020103B">
      <w:pPr>
        <w:spacing w:before="120"/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Чернівецької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20103B" w:rsidRDefault="00752258" w:rsidP="0020103B">
      <w:pPr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A45CAB">
        <w:rPr>
          <w:rFonts w:ascii="Calibri" w:hAnsi="Calibri"/>
          <w:b/>
          <w:sz w:val="26"/>
          <w:szCs w:val="26"/>
          <w:lang w:val="uk-UA"/>
        </w:rPr>
        <w:t>черв</w:t>
      </w:r>
      <w:r w:rsidR="00C53BFB">
        <w:rPr>
          <w:rFonts w:ascii="Calibri" w:hAnsi="Calibri"/>
          <w:b/>
          <w:sz w:val="26"/>
          <w:szCs w:val="26"/>
          <w:lang w:val="uk-UA"/>
        </w:rPr>
        <w:t>ні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20103B">
        <w:rPr>
          <w:rFonts w:ascii="Calibri" w:hAnsi="Calibri"/>
          <w:b/>
          <w:sz w:val="26"/>
          <w:szCs w:val="26"/>
        </w:rPr>
        <w:t>20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C300B6" w:rsidRDefault="00C300B6" w:rsidP="0020103B">
      <w:pPr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C300B6" w:rsidRDefault="00C300B6" w:rsidP="0020103B">
      <w:pPr>
        <w:spacing w:line="216" w:lineRule="auto"/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845776" w:rsidRPr="0020103B" w:rsidRDefault="002F3C42" w:rsidP="0020103B">
      <w:pPr>
        <w:ind w:firstLine="709"/>
        <w:jc w:val="both"/>
        <w:rPr>
          <w:rFonts w:ascii="Calibri" w:hAnsi="Calibri"/>
          <w:bCs/>
          <w:sz w:val="26"/>
          <w:szCs w:val="26"/>
          <w:lang w:val="uk-UA"/>
        </w:rPr>
      </w:pPr>
      <w:r w:rsidRPr="0020103B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A45CAB">
        <w:rPr>
          <w:rFonts w:ascii="Calibri" w:hAnsi="Calibri"/>
          <w:bCs/>
          <w:sz w:val="26"/>
          <w:szCs w:val="26"/>
          <w:lang w:val="uk-UA"/>
        </w:rPr>
        <w:t>чер</w:t>
      </w:r>
      <w:r w:rsidR="00B5511C">
        <w:rPr>
          <w:rFonts w:ascii="Calibri" w:hAnsi="Calibri"/>
          <w:bCs/>
          <w:sz w:val="26"/>
          <w:szCs w:val="26"/>
          <w:lang w:val="uk-UA"/>
        </w:rPr>
        <w:t>в</w:t>
      </w:r>
      <w:r w:rsidR="00C53BFB">
        <w:rPr>
          <w:rFonts w:ascii="Calibri" w:hAnsi="Calibri"/>
          <w:bCs/>
          <w:sz w:val="26"/>
          <w:szCs w:val="26"/>
          <w:lang w:val="uk-UA"/>
        </w:rPr>
        <w:t>ні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 </w:t>
      </w:r>
      <w:r w:rsidR="0037010F" w:rsidRPr="0037010F">
        <w:rPr>
          <w:rFonts w:ascii="Calibri" w:hAnsi="Calibri"/>
          <w:bCs/>
          <w:sz w:val="26"/>
          <w:szCs w:val="26"/>
        </w:rPr>
        <w:t xml:space="preserve">         </w:t>
      </w:r>
      <w:r w:rsidR="00A45CAB">
        <w:rPr>
          <w:rFonts w:ascii="Calibri" w:hAnsi="Calibri"/>
          <w:bCs/>
          <w:sz w:val="26"/>
          <w:szCs w:val="26"/>
          <w:lang w:val="uk-UA"/>
        </w:rPr>
        <w:t>163</w:t>
      </w:r>
      <w:r w:rsidR="00232384">
        <w:rPr>
          <w:rFonts w:ascii="Calibri" w:hAnsi="Calibri"/>
          <w:bCs/>
          <w:sz w:val="26"/>
          <w:szCs w:val="26"/>
          <w:lang w:val="uk-UA"/>
        </w:rPr>
        <w:t>,</w:t>
      </w:r>
      <w:r w:rsidR="009C487E">
        <w:rPr>
          <w:rFonts w:ascii="Calibri" w:hAnsi="Calibri"/>
          <w:bCs/>
          <w:sz w:val="26"/>
          <w:szCs w:val="26"/>
          <w:lang w:val="uk-UA"/>
        </w:rPr>
        <w:t>0</w:t>
      </w:r>
      <w:bookmarkStart w:id="0" w:name="_GoBack"/>
      <w:bookmarkEnd w:id="0"/>
      <w:r w:rsidRPr="0020103B">
        <w:rPr>
          <w:rFonts w:ascii="Calibri" w:hAnsi="Calibri"/>
          <w:bCs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232384">
        <w:rPr>
          <w:rFonts w:ascii="Calibri" w:hAnsi="Calibri"/>
          <w:bCs/>
          <w:sz w:val="26"/>
          <w:szCs w:val="26"/>
          <w:lang w:val="uk-UA"/>
        </w:rPr>
        <w:t>1</w:t>
      </w:r>
      <w:r w:rsidR="00A45CAB">
        <w:rPr>
          <w:rFonts w:ascii="Calibri" w:hAnsi="Calibri"/>
          <w:bCs/>
          <w:sz w:val="26"/>
          <w:szCs w:val="26"/>
          <w:lang w:val="uk-UA"/>
        </w:rPr>
        <w:t>27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z w:val="26"/>
          <w:szCs w:val="26"/>
          <w:lang w:val="uk-UA"/>
        </w:rPr>
        <w:t>8</w:t>
      </w:r>
      <w:r w:rsidRPr="0020103B">
        <w:rPr>
          <w:rFonts w:ascii="Calibri" w:hAnsi="Calibri"/>
          <w:bCs/>
          <w:sz w:val="26"/>
          <w:szCs w:val="26"/>
          <w:lang w:val="uk-UA"/>
        </w:rPr>
        <w:t>%</w:t>
      </w:r>
      <w:r w:rsidR="0046778E" w:rsidRPr="0046778E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0B16D2" w:rsidRPr="00BD5BDE" w:rsidRDefault="0020103B" w:rsidP="00765CB4">
      <w:pPr>
        <w:pStyle w:val="2"/>
        <w:tabs>
          <w:tab w:val="left" w:pos="5414"/>
        </w:tabs>
        <w:spacing w:before="120" w:after="120"/>
        <w:ind w:left="28" w:firstLine="114"/>
        <w:rPr>
          <w:rFonts w:ascii="Calibri" w:hAnsi="Calibri"/>
          <w:b w:val="0"/>
          <w:bCs w:val="0"/>
          <w:i w:val="0"/>
          <w:spacing w:val="-6"/>
          <w:sz w:val="26"/>
          <w:szCs w:val="26"/>
          <w:lang w:val="uk-UA"/>
        </w:rPr>
      </w:pPr>
      <w:r>
        <w:rPr>
          <w:rFonts w:ascii="Calibri" w:hAnsi="Calibri" w:cs="Times New Roman"/>
          <w:i w:val="0"/>
          <w:sz w:val="22"/>
          <w:szCs w:val="22"/>
          <w:lang w:val="uk-UA"/>
        </w:rPr>
        <w:tab/>
      </w:r>
    </w:p>
    <w:p w:rsidR="00232384" w:rsidRPr="00967178" w:rsidRDefault="00232384" w:rsidP="00232384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uk-UA"/>
        </w:rPr>
      </w:pPr>
      <w:r w:rsidRPr="00013E3C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967178"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  <w:t>2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2446"/>
        <w:gridCol w:w="1254"/>
        <w:gridCol w:w="1255"/>
        <w:gridCol w:w="1255"/>
        <w:gridCol w:w="1255"/>
        <w:gridCol w:w="1255"/>
        <w:gridCol w:w="1340"/>
      </w:tblGrid>
      <w:tr w:rsidR="00232384" w:rsidRPr="00013E3C" w:rsidTr="006D1F09">
        <w:trPr>
          <w:cantSplit/>
          <w:trHeight w:val="201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Нараховано </w:t>
            </w:r>
          </w:p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населенню до оплати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4B5590" w:rsidRDefault="00232384" w:rsidP="003C0DE1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  <w:r w:rsidR="004B5590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232384" w:rsidRPr="00013E3C" w:rsidTr="006D1F09">
        <w:trPr>
          <w:cantSplit/>
          <w:trHeight w:val="639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A45CA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A45CAB">
              <w:rPr>
                <w:rFonts w:ascii="Calibri" w:hAnsi="Calibri"/>
                <w:sz w:val="22"/>
                <w:szCs w:val="22"/>
                <w:lang w:val="uk-UA"/>
              </w:rPr>
              <w:t>чер</w:t>
            </w:r>
            <w:r w:rsidR="00B5511C">
              <w:rPr>
                <w:rFonts w:ascii="Calibri" w:hAnsi="Calibri"/>
                <w:sz w:val="22"/>
                <w:szCs w:val="22"/>
                <w:lang w:val="uk-UA"/>
              </w:rPr>
              <w:t>в</w:t>
            </w:r>
            <w:r w:rsidR="009D0CDF">
              <w:rPr>
                <w:rFonts w:ascii="Calibri" w:hAnsi="Calibri"/>
                <w:sz w:val="22"/>
                <w:szCs w:val="22"/>
                <w:lang w:val="uk-UA"/>
              </w:rPr>
              <w:t>ні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A45CA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A45CAB">
              <w:rPr>
                <w:rFonts w:ascii="Calibri" w:hAnsi="Calibri"/>
                <w:sz w:val="22"/>
                <w:szCs w:val="22"/>
                <w:lang w:val="uk-UA"/>
              </w:rPr>
              <w:t>чер</w:t>
            </w:r>
            <w:r w:rsidR="00B5511C">
              <w:rPr>
                <w:rFonts w:ascii="Calibri" w:hAnsi="Calibri"/>
                <w:sz w:val="22"/>
                <w:szCs w:val="22"/>
                <w:lang w:val="uk-UA"/>
              </w:rPr>
              <w:t>в</w:t>
            </w:r>
            <w:r w:rsidR="00DD7AFB">
              <w:rPr>
                <w:rFonts w:ascii="Calibri" w:hAnsi="Calibri"/>
                <w:sz w:val="22"/>
                <w:szCs w:val="22"/>
                <w:lang w:val="uk-UA"/>
              </w:rPr>
              <w:t>н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A45CA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A45CAB">
              <w:rPr>
                <w:rFonts w:ascii="Calibri" w:hAnsi="Calibri"/>
                <w:sz w:val="22"/>
                <w:szCs w:val="22"/>
                <w:lang w:val="uk-UA"/>
              </w:rPr>
              <w:t>чер</w:t>
            </w:r>
            <w:r w:rsidR="00B5511C">
              <w:rPr>
                <w:rFonts w:ascii="Calibri" w:hAnsi="Calibri"/>
                <w:sz w:val="22"/>
                <w:szCs w:val="22"/>
                <w:lang w:val="uk-UA"/>
              </w:rPr>
              <w:t>в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ні</w:t>
            </w: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2384" w:rsidRPr="00AE2649" w:rsidRDefault="00232384" w:rsidP="00232384">
            <w:pPr>
              <w:ind w:right="-17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AE2649">
              <w:rPr>
                <w:rFonts w:ascii="Calibri" w:hAnsi="Calibri"/>
                <w:b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A45CAB" w:rsidP="00B5511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1402764,6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A45CAB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127606,0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A45CAB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1559570,6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A45CAB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163048,6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A45CAB" w:rsidP="00A45CA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111,2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A45CAB" w:rsidRDefault="00A45CAB" w:rsidP="00A45CA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A45CA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127,8</w:t>
            </w:r>
          </w:p>
        </w:tc>
      </w:tr>
    </w:tbl>
    <w:p w:rsidR="00232384" w:rsidRDefault="00BD5BDE" w:rsidP="008422F0">
      <w:pPr>
        <w:tabs>
          <w:tab w:val="left" w:pos="1512"/>
          <w:tab w:val="left" w:pos="1890"/>
        </w:tabs>
        <w:spacing w:line="240" w:lineRule="exact"/>
        <w:ind w:left="40" w:hanging="28"/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</w:t>
      </w:r>
    </w:p>
    <w:p w:rsidR="00232384" w:rsidRPr="005563D6" w:rsidRDefault="00967178" w:rsidP="00473194">
      <w:pPr>
        <w:spacing w:line="240" w:lineRule="exact"/>
        <w:ind w:firstLine="11"/>
        <w:rPr>
          <w:rFonts w:ascii="Calibri" w:hAnsi="Calibri" w:cs="Arial"/>
          <w:sz w:val="22"/>
          <w:szCs w:val="22"/>
          <w:lang w:val="uk-UA"/>
        </w:rPr>
      </w:pPr>
      <w:r w:rsidRPr="00967178">
        <w:rPr>
          <w:rFonts w:ascii="Calibri" w:hAnsi="Calibri" w:cs="Times New Roman CYR"/>
          <w:sz w:val="22"/>
          <w:szCs w:val="22"/>
          <w:vertAlign w:val="superscript"/>
          <w:lang w:val="uk-UA"/>
        </w:rPr>
        <w:t>1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 xml:space="preserve"> За рахунок погаше</w:t>
      </w:r>
      <w:r w:rsidR="006624EC">
        <w:rPr>
          <w:rFonts w:ascii="Calibri" w:hAnsi="Calibri" w:cs="Times New Roman CYR"/>
          <w:sz w:val="22"/>
          <w:szCs w:val="22"/>
          <w:lang w:val="uk-UA"/>
        </w:rPr>
        <w:t>ння боргів попередніх періодів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>.</w:t>
      </w:r>
    </w:p>
    <w:p w:rsidR="00967178" w:rsidRPr="009834E1" w:rsidRDefault="00967178" w:rsidP="00967178">
      <w:pPr>
        <w:spacing w:line="240" w:lineRule="exact"/>
        <w:ind w:left="40" w:hanging="31"/>
        <w:jc w:val="both"/>
        <w:rPr>
          <w:rFonts w:ascii="Calibri" w:hAnsi="Calibri" w:cs="Times New Roman CYR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  <w:lang w:val="uk-UA"/>
        </w:rPr>
        <w:t>2</w:t>
      </w:r>
      <w:r w:rsidRPr="008F4488">
        <w:rPr>
          <w:rFonts w:ascii="Calibri" w:hAnsi="Calibri"/>
          <w:sz w:val="22"/>
          <w:szCs w:val="22"/>
          <w:lang w:val="uk-UA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>П</w:t>
      </w:r>
      <w:r w:rsidRPr="008F4488">
        <w:rPr>
          <w:rFonts w:ascii="Calibri" w:hAnsi="Calibri"/>
          <w:sz w:val="22"/>
          <w:szCs w:val="22"/>
          <w:lang w:val="uk-UA"/>
        </w:rPr>
        <w:t>очинаючи з даних за січень 2020р. дані наведено з урахуванням постачання та розподілу електричної енергії.</w:t>
      </w:r>
    </w:p>
    <w:p w:rsidR="00232384" w:rsidRPr="00967178" w:rsidRDefault="00232384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</w:rPr>
      </w:pPr>
    </w:p>
    <w:p w:rsidR="00294107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чер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в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ня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заборгованість населення зі сплати за постачання та розподіл природного газу становила 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283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8F054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06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5483E" w:rsidRPr="0045483E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опостачання та водовідведення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за управління багатоквартирним будинком – 2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надання послуг з вивезення побутових відходів – 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45CA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Відповідно до постанов Кабінету Міністрів України від 21.10.1995 № 848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 xml:space="preserve"> та від 27.06.2003 № 976 у </w:t>
      </w:r>
      <w:r w:rsidR="00A44A3B">
        <w:rPr>
          <w:rFonts w:ascii="Calibri" w:hAnsi="Calibri"/>
          <w:bCs/>
          <w:spacing w:val="-6"/>
          <w:sz w:val="26"/>
          <w:szCs w:val="26"/>
          <w:lang w:val="uk-UA"/>
        </w:rPr>
        <w:t>чер</w:t>
      </w:r>
      <w:r w:rsidR="00715BFC">
        <w:rPr>
          <w:rFonts w:ascii="Calibri" w:hAnsi="Calibri"/>
          <w:bCs/>
          <w:spacing w:val="-6"/>
          <w:sz w:val="26"/>
          <w:szCs w:val="26"/>
          <w:lang w:val="uk-UA"/>
        </w:rPr>
        <w:t>в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ні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о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15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A32BCC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804126" w:rsidRDefault="003D0695" w:rsidP="00D962EE">
      <w:pPr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lastRenderedPageBreak/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5865CD" w:rsidRPr="000B16D2" w:rsidRDefault="005865CD" w:rsidP="005865CD">
      <w:pPr>
        <w:pStyle w:val="a3"/>
        <w:spacing w:after="0"/>
        <w:outlineLvl w:val="0"/>
        <w:rPr>
          <w:rStyle w:val="a5"/>
          <w:rFonts w:ascii="Calibri" w:hAnsi="Calibri"/>
        </w:rPr>
      </w:pPr>
      <w:r w:rsidRPr="001442AE">
        <w:rPr>
          <w:rFonts w:ascii="Calibri" w:hAnsi="Calibri"/>
          <w:lang w:val="uk-UA"/>
        </w:rPr>
        <w:t>Довідк</w:t>
      </w:r>
      <w:r>
        <w:rPr>
          <w:rFonts w:ascii="Calibri" w:hAnsi="Calibri"/>
          <w:lang w:val="uk-UA"/>
        </w:rPr>
        <w:t>а</w:t>
      </w:r>
      <w:r w:rsidR="00387D20">
        <w:rPr>
          <w:rFonts w:ascii="Calibri" w:hAnsi="Calibri"/>
          <w:lang w:val="uk-UA"/>
        </w:rPr>
        <w:t xml:space="preserve">: </w:t>
      </w:r>
      <w:proofErr w:type="spellStart"/>
      <w:r w:rsidR="00387D20">
        <w:rPr>
          <w:rFonts w:ascii="Calibri" w:hAnsi="Calibri"/>
          <w:lang w:val="uk-UA"/>
        </w:rPr>
        <w:t>тел</w:t>
      </w:r>
      <w:proofErr w:type="spellEnd"/>
      <w:r w:rsidR="00387D20">
        <w:rPr>
          <w:rFonts w:ascii="Calibri" w:hAnsi="Calibri"/>
          <w:lang w:val="uk-UA"/>
        </w:rPr>
        <w:t>. (0372) 58-15-05</w:t>
      </w:r>
      <w:r w:rsidRPr="001442AE">
        <w:rPr>
          <w:rFonts w:ascii="Calibri" w:hAnsi="Calibri"/>
          <w:lang w:val="uk-UA"/>
        </w:rPr>
        <w:t>;</w:t>
      </w:r>
      <w:r w:rsidRPr="000B16D2">
        <w:rPr>
          <w:rFonts w:ascii="Calibri" w:hAnsi="Calibri"/>
        </w:rPr>
        <w:t xml:space="preserve"> </w:t>
      </w:r>
      <w:r w:rsidRPr="001442AE">
        <w:rPr>
          <w:rFonts w:ascii="Calibri" w:hAnsi="Calibri"/>
          <w:lang w:val="en-US"/>
        </w:rPr>
        <w:t>e</w:t>
      </w:r>
      <w:r w:rsidRPr="001442AE">
        <w:rPr>
          <w:rFonts w:ascii="Calibri" w:hAnsi="Calibri"/>
          <w:lang w:val="uk-UA"/>
        </w:rPr>
        <w:t>-</w:t>
      </w:r>
      <w:r w:rsidRPr="001442AE">
        <w:rPr>
          <w:rFonts w:ascii="Calibri" w:hAnsi="Calibri"/>
          <w:lang w:val="en-US"/>
        </w:rPr>
        <w:t>mail</w:t>
      </w:r>
      <w:r w:rsidRPr="001442AE">
        <w:rPr>
          <w:rFonts w:ascii="Calibri" w:hAnsi="Calibri"/>
          <w:lang w:val="uk-UA"/>
        </w:rPr>
        <w:t xml:space="preserve">: </w:t>
      </w:r>
      <w:hyperlink r:id="rId6" w:history="1">
        <w:r w:rsidRPr="001442AE">
          <w:rPr>
            <w:rStyle w:val="a5"/>
            <w:rFonts w:ascii="Calibri" w:hAnsi="Calibri"/>
            <w:lang w:val="en-US"/>
          </w:rPr>
          <w:t>gus</w:t>
        </w:r>
        <w:r w:rsidRPr="001442AE">
          <w:rPr>
            <w:rStyle w:val="a5"/>
            <w:rFonts w:ascii="Calibri" w:hAnsi="Calibri"/>
            <w:lang w:val="uk-UA"/>
          </w:rPr>
          <w:t>@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0B16D2">
          <w:rPr>
            <w:rStyle w:val="a5"/>
            <w:rFonts w:ascii="Calibri" w:hAnsi="Calibri"/>
          </w:rPr>
          <w:t>.</w:t>
        </w:r>
        <w:r w:rsidRPr="001442AE">
          <w:rPr>
            <w:rStyle w:val="a5"/>
            <w:rFonts w:ascii="Calibri" w:hAnsi="Calibri"/>
            <w:lang w:val="en-US"/>
          </w:rPr>
          <w:t>ukrstat</w:t>
        </w:r>
        <w:r w:rsidRPr="001442AE">
          <w:rPr>
            <w:rStyle w:val="a5"/>
            <w:rFonts w:ascii="Calibri" w:hAnsi="Calibri"/>
            <w:lang w:val="uk-UA"/>
          </w:rPr>
          <w:t>.</w:t>
        </w:r>
        <w:r w:rsidRPr="001442AE">
          <w:rPr>
            <w:rStyle w:val="a5"/>
            <w:rFonts w:ascii="Calibri" w:hAnsi="Calibri"/>
            <w:lang w:val="en-US"/>
          </w:rPr>
          <w:t>gov</w:t>
        </w:r>
        <w:r w:rsidRPr="001442AE">
          <w:rPr>
            <w:rStyle w:val="a5"/>
            <w:rFonts w:ascii="Calibri" w:hAnsi="Calibri"/>
            <w:lang w:val="uk-UA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</w:p>
    <w:p w:rsidR="00AE4D7E" w:rsidRPr="00AE4D7E" w:rsidRDefault="00AE4D7E" w:rsidP="00AE4D7E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у </w:t>
      </w:r>
      <w:r>
        <w:rPr>
          <w:rFonts w:ascii="Calibri" w:hAnsi="Calibri"/>
          <w:lang w:val="uk-UA"/>
        </w:rPr>
        <w:t>Чернівецькій</w:t>
      </w:r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 xml:space="preserve">: </w:t>
      </w:r>
      <w:hyperlink r:id="rId7" w:history="1">
        <w:r w:rsidRPr="001442AE">
          <w:rPr>
            <w:rStyle w:val="a5"/>
            <w:rFonts w:ascii="Calibri" w:hAnsi="Calibri"/>
          </w:rPr>
          <w:t>http://www.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gov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  <w:r>
        <w:rPr>
          <w:rStyle w:val="a5"/>
          <w:rFonts w:ascii="Calibri" w:hAnsi="Calibri"/>
          <w:lang w:val="uk-UA"/>
        </w:rPr>
        <w:t xml:space="preserve"> </w:t>
      </w:r>
    </w:p>
    <w:p w:rsidR="005865CD" w:rsidRPr="00C67DD6" w:rsidRDefault="005865CD" w:rsidP="005865CD">
      <w:pPr>
        <w:rPr>
          <w:rFonts w:ascii="Calibri" w:hAnsi="Calibri"/>
        </w:rPr>
      </w:pPr>
      <w:r w:rsidRPr="001442AE">
        <w:rPr>
          <w:rFonts w:ascii="Calibri" w:hAnsi="Calibri"/>
        </w:rPr>
        <w:t xml:space="preserve">© Головне </w:t>
      </w:r>
      <w:proofErr w:type="spellStart"/>
      <w:r w:rsidRPr="001442AE">
        <w:rPr>
          <w:rFonts w:ascii="Calibri" w:hAnsi="Calibri"/>
        </w:rPr>
        <w:t>управління</w:t>
      </w:r>
      <w:proofErr w:type="spellEnd"/>
      <w:r w:rsidRPr="001442AE">
        <w:rPr>
          <w:rFonts w:ascii="Calibri" w:hAnsi="Calibri"/>
        </w:rPr>
        <w:t xml:space="preserve"> статистики у </w:t>
      </w:r>
      <w:proofErr w:type="spellStart"/>
      <w:r w:rsidRPr="001442AE">
        <w:rPr>
          <w:rFonts w:ascii="Calibri" w:hAnsi="Calibri"/>
        </w:rPr>
        <w:t>Чернівецькій</w:t>
      </w:r>
      <w:proofErr w:type="spellEnd"/>
      <w:r w:rsidRPr="001442AE">
        <w:rPr>
          <w:rFonts w:ascii="Calibri" w:hAnsi="Calibri"/>
        </w:rPr>
        <w:t xml:space="preserve"> </w:t>
      </w:r>
      <w:proofErr w:type="spellStart"/>
      <w:r w:rsidRPr="001442AE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>, 20</w:t>
      </w:r>
      <w:r w:rsidRPr="00C67DD6">
        <w:rPr>
          <w:rFonts w:ascii="Calibri" w:hAnsi="Calibri"/>
        </w:rPr>
        <w:t>20</w:t>
      </w:r>
    </w:p>
    <w:p w:rsidR="007A5E37" w:rsidRPr="005865CD" w:rsidRDefault="007A5E37"/>
    <w:sectPr w:rsidR="007A5E37" w:rsidRPr="005865CD" w:rsidSect="00765CB4">
      <w:pgSz w:w="11906" w:h="16838"/>
      <w:pgMar w:top="1134" w:right="851" w:bottom="851" w:left="9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39DE"/>
    <w:rsid w:val="00065673"/>
    <w:rsid w:val="000B16D2"/>
    <w:rsid w:val="00165543"/>
    <w:rsid w:val="001F0014"/>
    <w:rsid w:val="0020103B"/>
    <w:rsid w:val="00232384"/>
    <w:rsid w:val="0023494E"/>
    <w:rsid w:val="0024590F"/>
    <w:rsid w:val="00294107"/>
    <w:rsid w:val="002F3C42"/>
    <w:rsid w:val="002F67CD"/>
    <w:rsid w:val="00305DC3"/>
    <w:rsid w:val="00342F30"/>
    <w:rsid w:val="0037010F"/>
    <w:rsid w:val="003878EF"/>
    <w:rsid w:val="00387D20"/>
    <w:rsid w:val="003C0DE1"/>
    <w:rsid w:val="003C549F"/>
    <w:rsid w:val="003D0695"/>
    <w:rsid w:val="0045483E"/>
    <w:rsid w:val="0046149B"/>
    <w:rsid w:val="0046778E"/>
    <w:rsid w:val="00473194"/>
    <w:rsid w:val="004A7CA6"/>
    <w:rsid w:val="004B306E"/>
    <w:rsid w:val="004B5590"/>
    <w:rsid w:val="004F2072"/>
    <w:rsid w:val="005168A4"/>
    <w:rsid w:val="005865CD"/>
    <w:rsid w:val="00587593"/>
    <w:rsid w:val="00591B60"/>
    <w:rsid w:val="005C3967"/>
    <w:rsid w:val="005C7FD2"/>
    <w:rsid w:val="00661169"/>
    <w:rsid w:val="006624EC"/>
    <w:rsid w:val="006D087B"/>
    <w:rsid w:val="006D1F09"/>
    <w:rsid w:val="00704934"/>
    <w:rsid w:val="00715BFC"/>
    <w:rsid w:val="00752258"/>
    <w:rsid w:val="00765CB4"/>
    <w:rsid w:val="007A5E37"/>
    <w:rsid w:val="00804126"/>
    <w:rsid w:val="008422F0"/>
    <w:rsid w:val="00845776"/>
    <w:rsid w:val="008A1E4A"/>
    <w:rsid w:val="008C04C7"/>
    <w:rsid w:val="008F0544"/>
    <w:rsid w:val="00951F4C"/>
    <w:rsid w:val="00967178"/>
    <w:rsid w:val="009718D0"/>
    <w:rsid w:val="009834E1"/>
    <w:rsid w:val="009C487E"/>
    <w:rsid w:val="009D0CDF"/>
    <w:rsid w:val="00A20150"/>
    <w:rsid w:val="00A32BCC"/>
    <w:rsid w:val="00A44A3B"/>
    <w:rsid w:val="00A44E28"/>
    <w:rsid w:val="00A45CAB"/>
    <w:rsid w:val="00A806F9"/>
    <w:rsid w:val="00AD4C53"/>
    <w:rsid w:val="00AE4D7E"/>
    <w:rsid w:val="00B5511C"/>
    <w:rsid w:val="00BA05C5"/>
    <w:rsid w:val="00BD5BDE"/>
    <w:rsid w:val="00C300B6"/>
    <w:rsid w:val="00C36E39"/>
    <w:rsid w:val="00C53BFB"/>
    <w:rsid w:val="00CB46F0"/>
    <w:rsid w:val="00CD098B"/>
    <w:rsid w:val="00D962EE"/>
    <w:rsid w:val="00DD1988"/>
    <w:rsid w:val="00DD787F"/>
    <w:rsid w:val="00DD7AFB"/>
    <w:rsid w:val="00DF0E51"/>
    <w:rsid w:val="00E71045"/>
    <w:rsid w:val="00F44F0D"/>
    <w:rsid w:val="00F8733F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30"/>
    <w:rPr>
      <w:rFonts w:ascii="Calibri" w:hAnsi="Calibri" w:cs="Calibr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2F30"/>
    <w:rPr>
      <w:rFonts w:ascii="Calibri" w:eastAsia="Times New Roman" w:hAnsi="Calibri" w:cs="Calibr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cv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Людмила Резнік</cp:lastModifiedBy>
  <cp:revision>9</cp:revision>
  <cp:lastPrinted>2020-07-23T12:41:00Z</cp:lastPrinted>
  <dcterms:created xsi:type="dcterms:W3CDTF">2020-06-03T06:34:00Z</dcterms:created>
  <dcterms:modified xsi:type="dcterms:W3CDTF">2020-07-23T12:46:00Z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