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14:paraId="060477CA" w14:textId="77777777" w:rsidTr="002530AB">
        <w:trPr>
          <w:trHeight w:val="87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7DE68FE6" w14:textId="77777777" w:rsidR="005C2EC8" w:rsidRPr="005C2EC8" w:rsidRDefault="005C2EC8" w:rsidP="00CB42CE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708416" behindDoc="0" locked="0" layoutInCell="1" allowOverlap="1" wp14:anchorId="119B8996" wp14:editId="16FA09A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14:paraId="112B78EC" w14:textId="77777777" w:rsidR="005C2EC8" w:rsidRDefault="005C2EC8" w:rsidP="00CB42CE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4BCAADB5" w14:textId="43C5C621" w:rsidR="005C2EC8" w:rsidRDefault="005C2EC8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="002F4791">
              <w:rPr>
                <w:rFonts w:asciiTheme="minorHAnsi" w:hAnsiTheme="minorHAnsi" w:cstheme="minorHAnsi"/>
                <w:b/>
                <w:bCs/>
                <w:color w:val="21517E"/>
              </w:rPr>
              <w:t>1</w:t>
            </w:r>
            <w:r w:rsidR="002979E3">
              <w:rPr>
                <w:rFonts w:asciiTheme="minorHAnsi" w:hAnsiTheme="minorHAnsi" w:cstheme="minorHAnsi"/>
                <w:b/>
                <w:bCs/>
                <w:color w:val="21517E"/>
              </w:rPr>
              <w:t>4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A95C39">
              <w:rPr>
                <w:rFonts w:asciiTheme="minorHAnsi" w:hAnsiTheme="minorHAnsi" w:cstheme="minorHAnsi"/>
                <w:b/>
                <w:bCs/>
                <w:color w:val="21517E"/>
              </w:rPr>
              <w:t>0</w:t>
            </w:r>
            <w:r w:rsidR="002979E3">
              <w:rPr>
                <w:rFonts w:asciiTheme="minorHAnsi" w:hAnsiTheme="minorHAnsi" w:cstheme="minorHAnsi"/>
                <w:b/>
                <w:bCs/>
                <w:color w:val="21517E"/>
              </w:rPr>
              <w:t>7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.202</w:t>
            </w:r>
            <w:r w:rsidR="00A95C39">
              <w:rPr>
                <w:rFonts w:asciiTheme="minorHAnsi" w:hAnsiTheme="minorHAnsi" w:cstheme="minorHAnsi"/>
                <w:b/>
                <w:bCs/>
                <w:color w:val="21517E"/>
              </w:rPr>
              <w:t>6</w:t>
            </w:r>
          </w:p>
          <w:p w14:paraId="3976C688" w14:textId="77777777" w:rsidR="005C2EC8" w:rsidRPr="00F31CD8" w:rsidRDefault="005C2EC8" w:rsidP="00CB42CE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CAB17B7" w14:textId="77777777" w:rsidR="005C2EC8" w:rsidRDefault="005C2EC8" w:rsidP="00CB42CE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14:paraId="6AB985D2" w14:textId="778CEB9F" w:rsidR="005C2EC8" w:rsidRDefault="00183730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ІНДЕКСИ </w:t>
            </w:r>
            <w:r w:rsidR="00AA5AE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СПОЖИВЧИХ </w:t>
            </w: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ЦІН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14:paraId="6A4FA7EC" w14:textId="444003E8" w:rsidR="005C2EC8" w:rsidRPr="00AB3E99" w:rsidRDefault="00EA3CDC" w:rsidP="002979E3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 Чернівецькій</w:t>
            </w:r>
            <w:r w:rsidR="0084528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 w:rsidRPr="00D13BC4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області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FF6B95">
              <w:rPr>
                <w:rFonts w:asciiTheme="minorHAnsi" w:hAnsiTheme="minorHAnsi" w:cstheme="minorHAnsi"/>
                <w:bCs/>
                <w:i/>
                <w:color w:val="DC9529"/>
              </w:rPr>
              <w:t>в</w:t>
            </w:r>
            <w:r w:rsidR="008F3D31">
              <w:rPr>
                <w:rFonts w:asciiTheme="minorHAnsi" w:hAnsiTheme="minorHAnsi" w:cstheme="minorHAnsi"/>
                <w:bCs/>
                <w:i/>
                <w:color w:val="DC9529"/>
              </w:rPr>
              <w:t xml:space="preserve"> </w:t>
            </w:r>
            <w:r w:rsidR="002979E3">
              <w:rPr>
                <w:rFonts w:asciiTheme="minorHAnsi" w:hAnsiTheme="minorHAnsi" w:cstheme="minorHAnsi"/>
                <w:bCs/>
                <w:i/>
                <w:color w:val="DC9529"/>
              </w:rPr>
              <w:t>червні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202</w:t>
            </w:r>
            <w:r w:rsidR="00D60CAA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6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року</w:t>
            </w: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14:paraId="0CE9F263" w14:textId="77777777"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709440" behindDoc="0" locked="0" layoutInCell="1" allowOverlap="1" wp14:anchorId="1151DE95" wp14:editId="05AEC429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14:paraId="4BC2F771" w14:textId="77777777" w:rsidTr="002530AB">
        <w:trPr>
          <w:trHeight w:val="1260"/>
        </w:trPr>
        <w:tc>
          <w:tcPr>
            <w:tcW w:w="6663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74744038" w14:textId="77777777"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14:paraId="3322F2B5" w14:textId="77777777" w:rsidR="002530AB" w:rsidRDefault="005C2EC8" w:rsidP="00EA3CDC">
            <w:pPr>
              <w:pStyle w:val="--121"/>
              <w:spacing w:before="80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</w:t>
            </w:r>
            <w:r w:rsidR="002530AB" w:rsidRPr="002530AB">
              <w:rPr>
                <w:sz w:val="20"/>
                <w:szCs w:val="20"/>
                <w:lang w:eastAsia="uk-UA"/>
              </w:rPr>
              <w:t>оловне управління статистики</w:t>
            </w:r>
          </w:p>
          <w:p w14:paraId="2AD09B42" w14:textId="2C9253BA" w:rsidR="005C2EC8" w:rsidRPr="002530AB" w:rsidRDefault="00BE3CA6" w:rsidP="00EA3CDC">
            <w:pPr>
              <w:pStyle w:val="--121"/>
              <w:spacing w:after="80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EA3CDC">
              <w:rPr>
                <w:sz w:val="20"/>
                <w:szCs w:val="20"/>
                <w:lang w:eastAsia="uk-UA"/>
              </w:rPr>
              <w:t xml:space="preserve"> Чернівецькій</w:t>
            </w:r>
            <w:r w:rsidR="002530AB"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5C2EC8" w:rsidRPr="002530AB">
              <w:rPr>
                <w:sz w:val="20"/>
                <w:szCs w:val="20"/>
                <w:lang w:eastAsia="uk-UA"/>
              </w:rPr>
              <w:t>області</w:t>
            </w:r>
          </w:p>
          <w:p w14:paraId="1AB52E71" w14:textId="495C8B7C" w:rsidR="00183730" w:rsidRDefault="005C2EC8" w:rsidP="00183730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589BA7E2" wp14:editId="66845BF8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="00EA3CDC" w:rsidRPr="00EA3CDC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www.cv.ukrstat.gov.ua</w:t>
            </w:r>
          </w:p>
          <w:p w14:paraId="137CB03A" w14:textId="6DCD7855" w:rsidR="005C2EC8" w:rsidRPr="00183730" w:rsidRDefault="005C2EC8" w:rsidP="00183730">
            <w:pPr>
              <w:ind w:left="119"/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7EC9353F" wp14:editId="080CB145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183730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EA3CDC" w:rsidRPr="00EA3CDC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gus@cv.ukrstat.gov.ua</w:t>
            </w:r>
          </w:p>
          <w:p w14:paraId="31816315" w14:textId="4938DFFE" w:rsidR="005C2EC8" w:rsidRPr="00E94112" w:rsidRDefault="005C2EC8" w:rsidP="002C265E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 w:rsidRPr="00C85E8A">
              <w:rPr>
                <w:noProof/>
                <w:lang w:eastAsia="uk-UA"/>
              </w:rPr>
              <w:drawing>
                <wp:inline distT="0" distB="0" distL="0" distR="0" wp14:anchorId="69F94F73" wp14:editId="1C69CF2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2EC8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+38 (</w:t>
            </w:r>
            <w:r w:rsidR="00EA3CDC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0372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) </w:t>
            </w:r>
            <w:r w:rsidR="00EA3CDC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55 09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="00EA3CDC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42</w:t>
            </w:r>
          </w:p>
        </w:tc>
      </w:tr>
    </w:tbl>
    <w:p w14:paraId="31224D34" w14:textId="77777777" w:rsidR="00E067AC" w:rsidRDefault="00E067AC" w:rsidP="00183730">
      <w:pPr>
        <w:pStyle w:val="--12"/>
      </w:pPr>
    </w:p>
    <w:p w14:paraId="4ACC5A88" w14:textId="20274D0F" w:rsidR="000F2FDA" w:rsidRDefault="000F2FDA" w:rsidP="000F2FDA">
      <w:pPr>
        <w:pStyle w:val="--12"/>
      </w:pPr>
      <w:r w:rsidRPr="00EA3CDC">
        <w:t xml:space="preserve">Ціни на споживчому ринку області </w:t>
      </w:r>
      <w:r>
        <w:t>в червні</w:t>
      </w:r>
      <w:r w:rsidRPr="00EA3CDC">
        <w:t xml:space="preserve"> 202</w:t>
      </w:r>
      <w:r>
        <w:t>6</w:t>
      </w:r>
      <w:r w:rsidRPr="00EA3CDC">
        <w:t xml:space="preserve">р. порівняно з попереднім місяцем </w:t>
      </w:r>
      <w:r w:rsidR="00344292">
        <w:t>не змінилися</w:t>
      </w:r>
      <w:r w:rsidRPr="00EA3CDC">
        <w:t xml:space="preserve">, </w:t>
      </w:r>
      <w:r w:rsidR="00344292">
        <w:t>водночас</w:t>
      </w:r>
      <w:r w:rsidRPr="00EA3CDC">
        <w:t xml:space="preserve"> з початку року </w:t>
      </w:r>
      <w:r w:rsidR="00344292">
        <w:t xml:space="preserve">зросли </w:t>
      </w:r>
      <w:r w:rsidRPr="00EA3CDC">
        <w:t xml:space="preserve">на </w:t>
      </w:r>
      <w:r w:rsidR="00344292">
        <w:rPr>
          <w:lang w:val="ru-RU"/>
        </w:rPr>
        <w:t>5,8</w:t>
      </w:r>
      <w:r w:rsidRPr="00EA3CDC">
        <w:t xml:space="preserve">%. В Україні ціни порівняно з попереднім місяцем </w:t>
      </w:r>
      <w:r w:rsidR="006828CD">
        <w:t>знизилися</w:t>
      </w:r>
      <w:r w:rsidRPr="00EA3CDC">
        <w:t xml:space="preserve"> на </w:t>
      </w:r>
      <w:r w:rsidR="006828CD">
        <w:rPr>
          <w:lang w:val="ru-RU"/>
        </w:rPr>
        <w:t>0,1</w:t>
      </w:r>
      <w:r w:rsidRPr="00EA3CDC">
        <w:t>%, з початку року</w:t>
      </w:r>
      <w:r w:rsidR="006828CD">
        <w:t xml:space="preserve"> зросли</w:t>
      </w:r>
      <w:r w:rsidRPr="00EA3CDC">
        <w:t xml:space="preserve"> на </w:t>
      </w:r>
      <w:r w:rsidR="006828CD">
        <w:rPr>
          <w:lang w:val="ru-RU"/>
        </w:rPr>
        <w:t>5,7</w:t>
      </w:r>
      <w:r w:rsidRPr="00EA3CDC">
        <w:t>%.</w:t>
      </w:r>
    </w:p>
    <w:p w14:paraId="6452B19E" w14:textId="77777777" w:rsidR="00D95439" w:rsidRDefault="00D95439" w:rsidP="000618A7">
      <w:pPr>
        <w:pStyle w:val="--12"/>
      </w:pPr>
    </w:p>
    <w:p w14:paraId="6D364C66" w14:textId="77777777" w:rsidR="005F2791" w:rsidRDefault="005F2791" w:rsidP="005F2791">
      <w:pPr>
        <w:pStyle w:val="--12"/>
      </w:pPr>
    </w:p>
    <w:p w14:paraId="1DEA26DA" w14:textId="77777777" w:rsidR="00183730" w:rsidRDefault="00183730" w:rsidP="00183730">
      <w:pPr>
        <w:pStyle w:val="--12"/>
        <w:ind w:firstLine="0"/>
        <w:sectPr w:rsidR="00183730" w:rsidSect="0043435C">
          <w:footerReference w:type="even" r:id="rId18"/>
          <w:footerReference w:type="default" r:id="rId19"/>
          <w:type w:val="continuous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40F94CB6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 xml:space="preserve">Зміни 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споживчих цін </w:t>
      </w:r>
    </w:p>
    <w:p w14:paraId="3700BC42" w14:textId="77777777" w:rsidR="000618A7" w:rsidRPr="00FB4166" w:rsidRDefault="000618A7" w:rsidP="000618A7">
      <w:pPr>
        <w:pStyle w:val="--12"/>
        <w:ind w:firstLine="0"/>
        <w:jc w:val="center"/>
        <w:rPr>
          <w:rFonts w:ascii="Calibri" w:hAnsi="Calibri" w:cs="Calibri"/>
          <w:b/>
          <w:szCs w:val="24"/>
        </w:rPr>
      </w:pPr>
      <w:r w:rsidRPr="00FB4166">
        <w:rPr>
          <w:rFonts w:ascii="Calibri" w:hAnsi="Calibri" w:cs="Calibri"/>
          <w:sz w:val="20"/>
          <w:szCs w:val="20"/>
        </w:rPr>
        <w:t>у % до попереднього місяця</w:t>
      </w:r>
    </w:p>
    <w:p w14:paraId="3242F729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>
        <w:rPr>
          <w:noProof/>
          <w:snapToGrid/>
          <w:lang w:eastAsia="uk-UA"/>
          <w14:ligatures w14:val="standardContextual"/>
        </w:rPr>
        <w:drawing>
          <wp:inline distT="0" distB="0" distL="0" distR="0" wp14:anchorId="723B53A8" wp14:editId="4522D875">
            <wp:extent cx="2924432" cy="1878965"/>
            <wp:effectExtent l="0" t="0" r="0" b="6985"/>
            <wp:docPr id="44551352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E10A8CD" w14:textId="16E85A3F" w:rsidR="000618A7" w:rsidRPr="00BE70F0" w:rsidRDefault="000618A7" w:rsidP="000618A7">
      <w:pPr>
        <w:pStyle w:val="--12"/>
        <w:ind w:firstLine="0"/>
        <w:jc w:val="center"/>
        <w:rPr>
          <w:b/>
        </w:rPr>
      </w:pP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 xml:space="preserve">Зміни 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споживчих </w:t>
      </w: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>цін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 у 202</w:t>
      </w:r>
      <w:r w:rsidR="00DD2EF2">
        <w:rPr>
          <w:rFonts w:ascii="Calibri" w:hAnsi="Calibri" w:cs="Calibri"/>
          <w:b/>
          <w:bCs/>
          <w:snapToGrid/>
          <w:color w:val="DC9529"/>
          <w:szCs w:val="24"/>
        </w:rPr>
        <w:t>6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 році</w:t>
      </w:r>
    </w:p>
    <w:p w14:paraId="70289032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sz w:val="20"/>
          <w:szCs w:val="20"/>
        </w:rPr>
      </w:pPr>
      <w:r w:rsidRPr="00FB4166">
        <w:rPr>
          <w:rFonts w:ascii="Calibri" w:hAnsi="Calibri" w:cs="Calibri"/>
          <w:sz w:val="20"/>
          <w:szCs w:val="20"/>
        </w:rPr>
        <w:t>у % до грудня попереднього року</w:t>
      </w:r>
    </w:p>
    <w:p w14:paraId="5F30B231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>
        <w:rPr>
          <w:noProof/>
          <w:snapToGrid/>
          <w:lang w:eastAsia="uk-UA"/>
          <w14:ligatures w14:val="standardContextual"/>
        </w:rPr>
        <w:drawing>
          <wp:inline distT="0" distB="0" distL="0" distR="0" wp14:anchorId="0C0498FB" wp14:editId="49D09A77">
            <wp:extent cx="2835275" cy="1878965"/>
            <wp:effectExtent l="0" t="0" r="3175" b="6985"/>
            <wp:docPr id="1326467496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A30EE85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  <w:sectPr w:rsidR="000618A7" w:rsidSect="0037204B">
          <w:footerReference w:type="even" r:id="rId22"/>
          <w:footerReference w:type="default" r:id="rId23"/>
          <w:type w:val="continuous"/>
          <w:pgSz w:w="11906" w:h="16838"/>
          <w:pgMar w:top="851" w:right="1134" w:bottom="851" w:left="1134" w:header="709" w:footer="709" w:gutter="0"/>
          <w:cols w:num="2" w:space="708"/>
          <w:titlePg/>
          <w:docGrid w:linePitch="360"/>
        </w:sectPr>
      </w:pPr>
    </w:p>
    <w:p w14:paraId="2B3E22BA" w14:textId="77777777" w:rsidR="00983207" w:rsidRDefault="00983207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</w:p>
    <w:p w14:paraId="1A39ABB4" w14:textId="77777777" w:rsidR="00B4283A" w:rsidRDefault="00B4283A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</w:p>
    <w:p w14:paraId="4B9AB276" w14:textId="710DCA36" w:rsidR="001551BB" w:rsidRPr="0037204B" w:rsidRDefault="001551BB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 w:rsidRPr="001551BB">
        <w:rPr>
          <w:rFonts w:ascii="Calibri" w:hAnsi="Calibri" w:cs="Calibri"/>
          <w:b/>
          <w:bCs/>
          <w:snapToGrid/>
          <w:color w:val="DC9529"/>
          <w:szCs w:val="24"/>
        </w:rPr>
        <w:t>Зміни споживчих цін на товари та послуги</w:t>
      </w:r>
    </w:p>
    <w:p w14:paraId="232F8DC5" w14:textId="17E221FE" w:rsidR="001551BB" w:rsidRDefault="001551BB" w:rsidP="00464B9F">
      <w:pPr>
        <w:pStyle w:val="--12"/>
        <w:ind w:firstLine="0"/>
        <w:jc w:val="right"/>
        <w:rPr>
          <w:sz w:val="22"/>
          <w:szCs w:val="22"/>
        </w:rPr>
      </w:pPr>
      <w:r w:rsidRPr="001551BB">
        <w:rPr>
          <w:sz w:val="22"/>
          <w:szCs w:val="22"/>
        </w:rPr>
        <w:t>(відсотків)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0618A7" w14:paraId="1AED6D56" w14:textId="77777777" w:rsidTr="0020436B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14:paraId="19621CE0" w14:textId="77777777" w:rsidR="000618A7" w:rsidRDefault="000618A7" w:rsidP="0020436B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63FA787E" w14:textId="4B73FC7F" w:rsidR="000618A7" w:rsidRDefault="00580585" w:rsidP="00EB12EC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Червень</w:t>
            </w:r>
            <w:r w:rsidR="00CA6076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0618A7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EB12EC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="000618A7" w:rsidRPr="001551BB"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 xml:space="preserve"> до</w:t>
            </w:r>
          </w:p>
        </w:tc>
      </w:tr>
      <w:tr w:rsidR="000618A7" w14:paraId="152F6E62" w14:textId="77777777" w:rsidTr="0020436B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14:paraId="21882B4D" w14:textId="77777777" w:rsidR="000618A7" w:rsidRDefault="000618A7" w:rsidP="0020436B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7FF1DF24" w14:textId="166C08EC" w:rsidR="000618A7" w:rsidRDefault="00580585" w:rsidP="00EB12EC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травня</w:t>
            </w:r>
            <w:r w:rsidR="001722C6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0618A7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EB12EC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7D0A74CA" w14:textId="387D267B" w:rsidR="000618A7" w:rsidRDefault="000618A7" w:rsidP="00EB12EC">
            <w:pPr>
              <w:jc w:val="center"/>
              <w:rPr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>грудня 202</w:t>
            </w:r>
            <w:r w:rsidR="00EB12EC"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>5</w:t>
            </w:r>
          </w:p>
        </w:tc>
      </w:tr>
      <w:tr w:rsidR="00DE68BD" w14:paraId="38C703FA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7AA68F6" w14:textId="77777777" w:rsidR="00DE68BD" w:rsidRDefault="00DE68BD" w:rsidP="00DE68BD">
            <w:pP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Споживчі ціни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F898A85" w14:textId="25AEE060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761475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A93F266" w14:textId="42720488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5,8</w:t>
            </w:r>
          </w:p>
        </w:tc>
      </w:tr>
      <w:tr w:rsidR="00DE68BD" w14:paraId="0361DBC0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5F06E41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Продукти харчування та </w:t>
            </w:r>
            <w:r w:rsidRPr="00D40DC5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3C284B0" w14:textId="58E9B330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1,4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8691BF2" w14:textId="2B24A056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5,4</w:t>
            </w:r>
          </w:p>
        </w:tc>
      </w:tr>
      <w:tr w:rsidR="00DE68BD" w14:paraId="79894680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C37F724" w14:textId="77777777" w:rsidR="00DE68BD" w:rsidRPr="005917BA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917BA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A11083A" w14:textId="50A5FF77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1,5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A758558" w14:textId="3727CF4C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5,3</w:t>
            </w:r>
          </w:p>
        </w:tc>
      </w:tr>
      <w:tr w:rsidR="00DE68BD" w14:paraId="30632797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2628BEC" w14:textId="77777777" w:rsidR="00DE68BD" w:rsidRPr="005917BA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917BA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хліб і хлібопроду</w:t>
            </w:r>
            <w:r w:rsidRPr="00761475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99E941B" w14:textId="23B60EFD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0,2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3A4B291" w14:textId="0D48581A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11,7</w:t>
            </w:r>
          </w:p>
        </w:tc>
      </w:tr>
      <w:tr w:rsidR="00DE68BD" w14:paraId="15C0058E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6F28732" w14:textId="77777777" w:rsidR="00DE68BD" w:rsidRPr="008E3640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E3640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хліб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13983FA" w14:textId="59769491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0,8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688B622" w14:textId="2B68877B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8,2</w:t>
            </w:r>
          </w:p>
        </w:tc>
      </w:tr>
      <w:tr w:rsidR="00DE68BD" w14:paraId="6C4FF56E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2A1D758" w14:textId="77777777" w:rsidR="00DE68BD" w:rsidRPr="008E3640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E3640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макаронні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5CEF006" w14:textId="352E52AC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0,2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EDAD5FC" w14:textId="64224FB3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6,5</w:t>
            </w:r>
          </w:p>
        </w:tc>
      </w:tr>
      <w:tr w:rsidR="00DE68BD" w14:paraId="292221D4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2876D0E" w14:textId="77777777" w:rsidR="00DE68BD" w:rsidRPr="008E3640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E3640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м’ясо та м’ясопродукти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06F81BC" w14:textId="4D265BB6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0,4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0D0E65C" w14:textId="781C5146" w:rsidR="00DE68BD" w:rsidRPr="00187066" w:rsidRDefault="00DB59B7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="00DE68BD"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0,4</w:t>
            </w:r>
          </w:p>
        </w:tc>
      </w:tr>
      <w:tr w:rsidR="00DE68BD" w14:paraId="33832D63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D7883A8" w14:textId="77777777" w:rsidR="00DE68BD" w:rsidRPr="008E3640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E3640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риба та продукти з риби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35F7C01" w14:textId="53993D0B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0,2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1250023" w14:textId="4364F6A9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16,0</w:t>
            </w:r>
          </w:p>
        </w:tc>
      </w:tr>
      <w:tr w:rsidR="00DE68BD" w14:paraId="4BF2AD69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A70ED61" w14:textId="77777777" w:rsidR="00DE68BD" w:rsidRPr="008E3640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E3640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молоко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94F87D7" w14:textId="38C7A65D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1,2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B1B28A3" w14:textId="135792E1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5,5</w:t>
            </w:r>
          </w:p>
        </w:tc>
      </w:tr>
      <w:tr w:rsidR="00DE68BD" w14:paraId="6B843E72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37F377D3" w14:textId="77777777" w:rsidR="00DE68BD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сир і м’який сир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248BBF6" w14:textId="67B704BC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1,6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B5F8BD6" w14:textId="21AA8148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4,8</w:t>
            </w:r>
          </w:p>
        </w:tc>
      </w:tr>
      <w:tr w:rsidR="00DE68BD" w14:paraId="71A82AE4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B5C93F9" w14:textId="77777777" w:rsidR="00DE68BD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яйця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9A59B56" w14:textId="1991963C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24,4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14510F4" w14:textId="11A378DD" w:rsidR="00DE68BD" w:rsidRPr="00187066" w:rsidRDefault="00DB59B7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="00DE68BD"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37,6</w:t>
            </w:r>
          </w:p>
        </w:tc>
      </w:tr>
      <w:tr w:rsidR="00DE68BD" w14:paraId="28F16126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B826D41" w14:textId="77777777" w:rsidR="00DE68BD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масло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5A63D57" w14:textId="22AA6959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58C0D92" w14:textId="5A8C5B14" w:rsidR="00DE68BD" w:rsidRPr="00187066" w:rsidRDefault="00DB59B7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="00DE68BD"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1,6</w:t>
            </w:r>
          </w:p>
        </w:tc>
      </w:tr>
      <w:tr w:rsidR="00DE68BD" w14:paraId="3EA11E24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F28B0BE" w14:textId="77777777" w:rsidR="00DE68BD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олія соняшникова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13CDE" w14:textId="2F4E581E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0,2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B58F44E" w14:textId="6D67EE51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11,1</w:t>
            </w:r>
          </w:p>
        </w:tc>
      </w:tr>
      <w:tr w:rsidR="00DE68BD" w14:paraId="252B1379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60E21B2" w14:textId="77777777" w:rsidR="00DE68BD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фрукти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72F829B" w14:textId="22276C34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6,3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4B23F16" w14:textId="472E9415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8,9</w:t>
            </w:r>
          </w:p>
        </w:tc>
      </w:tr>
      <w:tr w:rsidR="00DE68BD" w14:paraId="735BB97D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096D2B1" w14:textId="77777777" w:rsidR="00DE68BD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овочі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51D7996" w14:textId="7E3ADF6F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6,2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6CE4C8E" w14:textId="60F3D0CE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13,1</w:t>
            </w:r>
          </w:p>
        </w:tc>
      </w:tr>
      <w:tr w:rsidR="00DE68BD" w14:paraId="393ACD11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0E7E719" w14:textId="77777777" w:rsidR="00DE68BD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цукор 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B997921" w14:textId="4F3A38E0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0,4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9C8D907" w14:textId="66822472" w:rsidR="00DE68BD" w:rsidRPr="00187066" w:rsidRDefault="00DB59B7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="00DE68BD"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0,2</w:t>
            </w:r>
          </w:p>
        </w:tc>
      </w:tr>
      <w:tr w:rsidR="00DE68BD" w14:paraId="643242CA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FD9D1C1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250A505" w14:textId="127CE3AF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0,5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AD7645D" w14:textId="48063EA1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5,9</w:t>
            </w:r>
          </w:p>
        </w:tc>
      </w:tr>
      <w:tr w:rsidR="00DE68BD" w14:paraId="674F5398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77392BA7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Алкогольні напої, тютюнові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4C9190" w14:textId="5C37797A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761475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2,1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F7930BA" w14:textId="329D910A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8,0</w:t>
            </w:r>
          </w:p>
        </w:tc>
      </w:tr>
      <w:tr w:rsidR="00DE68BD" w14:paraId="2590A193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6946CA27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Одяг і 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BC63580" w14:textId="576340D5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3,5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DFF4897" w14:textId="61D1EB59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3,7</w:t>
            </w:r>
          </w:p>
        </w:tc>
      </w:tr>
      <w:tr w:rsidR="00DE68BD" w14:paraId="78B2217B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38933A47" w14:textId="77777777" w:rsidR="00DE68BD" w:rsidRDefault="00DE68BD" w:rsidP="00DE68BD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Одяг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32F8047" w14:textId="43A71CCD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2,7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058C609" w14:textId="4D3E9072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</w:tr>
      <w:tr w:rsidR="00DE68BD" w14:paraId="18C8D16F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64BB7733" w14:textId="77777777" w:rsidR="00DE68BD" w:rsidRDefault="00DE68BD" w:rsidP="00DE68BD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6D8C1C3" w14:textId="509CD5B6" w:rsidR="00DE68BD" w:rsidRPr="00761475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761475">
              <w:rPr>
                <w:rFonts w:ascii="Arial CYR" w:hAnsi="Arial CYR" w:cs="Arial CYR"/>
                <w:color w:val="22517D"/>
                <w:sz w:val="20"/>
                <w:szCs w:val="20"/>
              </w:rPr>
              <w:t>4,5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48E0E56" w14:textId="74383A74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8,5</w:t>
            </w:r>
          </w:p>
        </w:tc>
      </w:tr>
    </w:tbl>
    <w:p w14:paraId="0B271032" w14:textId="77777777" w:rsidR="000618A7" w:rsidRPr="0038775F" w:rsidRDefault="000618A7" w:rsidP="000618A7">
      <w:pPr>
        <w:pStyle w:val="--12"/>
        <w:ind w:right="7" w:firstLine="0"/>
        <w:jc w:val="right"/>
      </w:pPr>
      <w:r w:rsidRPr="001551BB">
        <w:rPr>
          <w:sz w:val="22"/>
          <w:szCs w:val="22"/>
        </w:rPr>
        <w:lastRenderedPageBreak/>
        <w:t>Продовження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6" w:space="0" w:color="22517D"/>
          <w:insideV w:val="single" w:sz="6" w:space="0" w:color="22517D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EB12EC" w14:paraId="24858FCF" w14:textId="77777777" w:rsidTr="0020436B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</w:tcPr>
          <w:p w14:paraId="74A516C4" w14:textId="77777777" w:rsidR="00EB12EC" w:rsidRDefault="00EB12EC" w:rsidP="00EB12EC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6" w:space="0" w:color="22517D"/>
              <w:bottom w:val="single" w:sz="6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7C675DC7" w14:textId="2D1E62E1" w:rsidR="00EB12EC" w:rsidRDefault="00580585" w:rsidP="00EB12EC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Червень</w:t>
            </w:r>
            <w:r w:rsidR="001722C6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2026</w:t>
            </w:r>
            <w:r w:rsidR="001722C6" w:rsidRPr="001551BB"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 xml:space="preserve"> до</w:t>
            </w:r>
          </w:p>
        </w:tc>
      </w:tr>
      <w:tr w:rsidR="00EB12EC" w14:paraId="43A16D19" w14:textId="77777777" w:rsidTr="0020436B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center"/>
            <w:hideMark/>
          </w:tcPr>
          <w:p w14:paraId="32EABD0F" w14:textId="77777777" w:rsidR="00EB12EC" w:rsidRDefault="00EB12EC" w:rsidP="00EB12EC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7263BF83" w14:textId="114F5B35" w:rsidR="00EB12EC" w:rsidRDefault="00DA13E1" w:rsidP="00EB12EC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травня</w:t>
            </w:r>
            <w:r w:rsidR="001722C6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77B70756" w14:textId="4A790ED8" w:rsidR="00EB12EC" w:rsidRDefault="00EB12EC" w:rsidP="00EB12EC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грудня 2025</w:t>
            </w:r>
          </w:p>
        </w:tc>
      </w:tr>
      <w:tr w:rsidR="00DE68BD" w14:paraId="0DCC8368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2E31F7E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Житло, вода, електроенергія, газ та інші види палива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E3BDC38" w14:textId="4C461A69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4,7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97C3A11" w14:textId="021F1679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6,0</w:t>
            </w:r>
          </w:p>
        </w:tc>
      </w:tr>
      <w:tr w:rsidR="00DE68BD" w14:paraId="7A8EA5EB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9D9EF77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Утримання та ремонт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8C49B65" w14:textId="387000B7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98A5292" w14:textId="7DADC4BE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3,0</w:t>
            </w:r>
          </w:p>
        </w:tc>
      </w:tr>
      <w:tr w:rsidR="00DE68BD" w14:paraId="041EBD03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D802460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Водопостачання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8006864" w14:textId="3BD84CC4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133,8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2B1A549" w14:textId="0E61B45A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133,8</w:t>
            </w:r>
          </w:p>
        </w:tc>
      </w:tr>
      <w:tr w:rsidR="00DE68BD" w14:paraId="261FCAE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A45C740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Прибирання сміття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1F9ADB4" w14:textId="7405BE56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289A8DB" w14:textId="55508688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21,5</w:t>
            </w:r>
          </w:p>
        </w:tc>
      </w:tr>
      <w:tr w:rsidR="00DE68BD" w14:paraId="55B8490A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CB8B932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Каналізація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5A57780" w14:textId="1B63DFDB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116,6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7E63626" w14:textId="0D460532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116,6</w:t>
            </w:r>
          </w:p>
        </w:tc>
      </w:tr>
      <w:tr w:rsidR="00DE68BD" w14:paraId="1368D16C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9D6DA94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Послуги з управління багатоквартирними будинками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28C205A" w14:textId="618F9CB6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10,1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4C20C90" w14:textId="52421752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18,5</w:t>
            </w:r>
          </w:p>
        </w:tc>
      </w:tr>
      <w:tr w:rsidR="00DE68BD" w14:paraId="2588A455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736DF4C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Електроенергія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F212FE3" w14:textId="5D7BEF3F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7370A08" w14:textId="4C857B8E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</w:tr>
      <w:tr w:rsidR="00DE68BD" w14:paraId="4944E16A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615190A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Природний газ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26E4509" w14:textId="76962AC3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B5B5126" w14:textId="37E1DD77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</w:tr>
      <w:tr w:rsidR="00DE68BD" w14:paraId="0A0BC3F7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2888BB4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Гаряча вода, опалення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B645D51" w14:textId="79F363BC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45CE00A" w14:textId="6EF9E0C4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</w:tr>
      <w:tr w:rsidR="00DE68BD" w14:paraId="6F1C3F87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0699687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Предмети домашнього вжитку, </w:t>
            </w:r>
            <w:r w:rsidRPr="00343023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побутова техніка та поточне утримання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DC06A91" w14:textId="09462EE4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9C53F5B" w14:textId="0330A46F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4,6</w:t>
            </w:r>
          </w:p>
        </w:tc>
      </w:tr>
      <w:tr w:rsidR="00DE68BD" w14:paraId="6DF587FE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9BE0419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Охорона здоров’я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9AFF5D7" w14:textId="6481A396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E77333C" w14:textId="53F05DC0" w:rsidR="00DE68BD" w:rsidRPr="00DB59B7" w:rsidRDefault="00DB59B7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–</w:t>
            </w:r>
            <w:r w:rsidR="00DE68BD"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1,0</w:t>
            </w:r>
          </w:p>
        </w:tc>
      </w:tr>
      <w:tr w:rsidR="00DE68BD" w14:paraId="4900246C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  <w:hideMark/>
          </w:tcPr>
          <w:p w14:paraId="7F6F1D92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Фармацевтична продукція, медичні товари та обладнання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4CE6572" w14:textId="5C6DABA0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0,2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D16A68C" w14:textId="65A8C140" w:rsidR="00DE68BD" w:rsidRPr="00187066" w:rsidRDefault="00DB59B7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="00DE68BD"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6,9</w:t>
            </w:r>
          </w:p>
        </w:tc>
      </w:tr>
      <w:tr w:rsidR="00DE68BD" w14:paraId="57BA0152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5821BBA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Амбулаторні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B6E75E8" w14:textId="765DF5CF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1,1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7ADF5C3" w14:textId="6957F09A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7,9</w:t>
            </w:r>
          </w:p>
        </w:tc>
      </w:tr>
      <w:tr w:rsidR="00DE68BD" w14:paraId="61FB4459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5D18B92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2E41F48" w14:textId="4D6BB3CB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1478BF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490CC53" w14:textId="6DB63622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15,3</w:t>
            </w:r>
          </w:p>
        </w:tc>
      </w:tr>
      <w:tr w:rsidR="00DE68BD" w14:paraId="33420863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F79ED02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Паливо та мастила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3866E66" w14:textId="3DFB5D3F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0,7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45FE85" w14:textId="0247AFAA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27,7</w:t>
            </w:r>
          </w:p>
        </w:tc>
      </w:tr>
      <w:tr w:rsidR="00DE68BD" w14:paraId="27932DF1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748902A" w14:textId="77777777" w:rsidR="00DE68BD" w:rsidRDefault="00DE68BD" w:rsidP="00DE68BD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Транспортні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5CF58B4" w14:textId="5EBCDA21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E8AA2C4" w14:textId="132AC33C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19,0</w:t>
            </w:r>
          </w:p>
        </w:tc>
      </w:tr>
      <w:tr w:rsidR="00DE68BD" w14:paraId="5D16ED8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4565064" w14:textId="77777777" w:rsidR="00DE68BD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залізничний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E56DE01" w14:textId="0E090360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3,8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58F7F64" w14:textId="6A908A4C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15,6</w:t>
            </w:r>
          </w:p>
        </w:tc>
      </w:tr>
      <w:tr w:rsidR="00DE68BD" w14:paraId="1DD3A19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3A42C56" w14:textId="77777777" w:rsidR="00DE68BD" w:rsidRDefault="00DE68BD" w:rsidP="00DE68BD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автодорожній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C45D195" w14:textId="0AD3361F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D862202" w14:textId="46166A9D" w:rsidR="00DE68BD" w:rsidRPr="00187066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DE68BD">
              <w:rPr>
                <w:rFonts w:ascii="Arial CYR" w:hAnsi="Arial CYR" w:cs="Arial CYR"/>
                <w:color w:val="22517D"/>
                <w:sz w:val="20"/>
                <w:szCs w:val="20"/>
              </w:rPr>
              <w:t>18,9</w:t>
            </w:r>
          </w:p>
        </w:tc>
      </w:tr>
      <w:tr w:rsidR="00DE68BD" w14:paraId="706D9DC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AEBB350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Зв’язок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F4AF582" w14:textId="63CFF83C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9B92FDB" w14:textId="6504DD2D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13,5</w:t>
            </w:r>
          </w:p>
        </w:tc>
      </w:tr>
      <w:tr w:rsidR="00DE68BD" w14:paraId="4C403E59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84BB8FC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Відпочинок і культура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C046A99" w14:textId="3C72FFBF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0,9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07A3B42" w14:textId="06A606E1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6,0</w:t>
            </w:r>
          </w:p>
        </w:tc>
      </w:tr>
      <w:tr w:rsidR="00DE68BD" w14:paraId="5C65D8AC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7A4C156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Освіта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699D462" w14:textId="22CA1615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675B321" w14:textId="3146F402" w:rsidR="00DE68BD" w:rsidRPr="00DB59B7" w:rsidRDefault="00DB59B7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–</w:t>
            </w:r>
            <w:r w:rsidR="00DE68BD"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0,4</w:t>
            </w:r>
          </w:p>
        </w:tc>
      </w:tr>
      <w:tr w:rsidR="00DE68BD" w14:paraId="30CA588F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A36169A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Ресторани та готелі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80DDCCD" w14:textId="3DBDF959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0,7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6DC698E" w14:textId="247CDA91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5,5</w:t>
            </w:r>
          </w:p>
        </w:tc>
      </w:tr>
      <w:tr w:rsidR="00DE68BD" w14:paraId="57F93FFB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DB435F9" w14:textId="77777777" w:rsidR="00DE68BD" w:rsidRDefault="00DE68BD" w:rsidP="00DE68BD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Різні товари та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5876AFF" w14:textId="3C139D61" w:rsidR="00DE68BD" w:rsidRPr="001478BF" w:rsidRDefault="00DE68BD" w:rsidP="00DE68BD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1478BF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1,8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72094CD" w14:textId="64D9B787" w:rsidR="00DE68BD" w:rsidRPr="00DB59B7" w:rsidRDefault="00DE68BD" w:rsidP="00DE68BD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DB59B7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5,9</w:t>
            </w:r>
          </w:p>
        </w:tc>
      </w:tr>
    </w:tbl>
    <w:p w14:paraId="0E04B9AA" w14:textId="77777777" w:rsidR="006E3757" w:rsidRPr="00ED3140" w:rsidRDefault="006E3757" w:rsidP="006E3757">
      <w:pPr>
        <w:spacing w:line="216" w:lineRule="auto"/>
        <w:rPr>
          <w:rFonts w:ascii="Calibri" w:hAnsi="Calibri" w:cs="Arial"/>
          <w:b/>
          <w:color w:val="22517D"/>
          <w:sz w:val="20"/>
          <w:szCs w:val="20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749"/>
      </w:tblGrid>
      <w:tr w:rsidR="006E3757" w:rsidRPr="006E3757" w14:paraId="613197D9" w14:textId="77777777" w:rsidTr="008753CA">
        <w:tc>
          <w:tcPr>
            <w:tcW w:w="4890" w:type="dxa"/>
          </w:tcPr>
          <w:p w14:paraId="7E08A4BB" w14:textId="45FF5572" w:rsidR="00DB7267" w:rsidRPr="00DB7267" w:rsidRDefault="00EA3CDC" w:rsidP="00DB7267">
            <w:pPr>
              <w:spacing w:before="100"/>
              <w:ind w:firstLine="567"/>
              <w:jc w:val="both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На споживчому ринку області </w:t>
            </w:r>
            <w:r w:rsidR="00FF6B95" w:rsidRPr="00DB7267">
              <w:rPr>
                <w:rFonts w:ascii="Calibri" w:hAnsi="Calibri"/>
                <w:color w:val="22517D"/>
                <w:sz w:val="22"/>
                <w:szCs w:val="22"/>
              </w:rPr>
              <w:t>в</w:t>
            </w:r>
            <w:r w:rsidR="00F4469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DA13E1" w:rsidRPr="00DB7267">
              <w:rPr>
                <w:rFonts w:ascii="Calibri" w:hAnsi="Calibri"/>
                <w:color w:val="22517D"/>
                <w:sz w:val="22"/>
                <w:szCs w:val="22"/>
              </w:rPr>
              <w:t>червні</w:t>
            </w:r>
            <w:r w:rsidR="00D8235C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202</w:t>
            </w:r>
            <w:r w:rsidR="00D8235C" w:rsidRPr="00DB7267">
              <w:rPr>
                <w:rFonts w:ascii="Calibri" w:hAnsi="Calibri"/>
                <w:color w:val="22517D"/>
                <w:sz w:val="22"/>
                <w:szCs w:val="22"/>
              </w:rPr>
              <w:t>6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р. порівняно з </w:t>
            </w:r>
            <w:r w:rsidR="003E5B72" w:rsidRPr="00DB7267">
              <w:rPr>
                <w:rFonts w:ascii="Calibri" w:hAnsi="Calibri"/>
                <w:color w:val="22517D"/>
                <w:sz w:val="22"/>
                <w:szCs w:val="22"/>
              </w:rPr>
              <w:t>травнем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202</w:t>
            </w:r>
            <w:r w:rsidR="00E537D0">
              <w:rPr>
                <w:rFonts w:ascii="Calibri" w:hAnsi="Calibri"/>
                <w:color w:val="22517D"/>
                <w:sz w:val="22"/>
                <w:szCs w:val="22"/>
              </w:rPr>
              <w:t>6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р. ціни на продукти харчування та безалкогольні напої </w:t>
            </w:r>
            <w:r w:rsidR="003E5B72" w:rsidRPr="00DB7267">
              <w:rPr>
                <w:rFonts w:ascii="Calibri" w:hAnsi="Calibri"/>
                <w:color w:val="22517D"/>
                <w:sz w:val="22"/>
                <w:szCs w:val="22"/>
              </w:rPr>
              <w:t>знизилися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045809" w:rsidRPr="00DB7267">
              <w:rPr>
                <w:rFonts w:ascii="Calibri" w:hAnsi="Calibri"/>
                <w:color w:val="22517D"/>
                <w:sz w:val="22"/>
                <w:szCs w:val="22"/>
              </w:rPr>
              <w:t>1,4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%. 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Найбільше (на 24,4%) подешевшали яйця. На 6,3–0,</w:t>
            </w:r>
            <w:r w:rsidR="00DB7267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4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% знизилися ціни </w:t>
            </w:r>
            <w:r w:rsidR="00DB7267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 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фрукти, овочі, </w:t>
            </w:r>
            <w:r w:rsidR="00DB7267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крупи гречані, </w:t>
            </w:r>
            <w:r w:rsidR="00DB7267" w:rsidRPr="00DB7267">
              <w:rPr>
                <w:rFonts w:ascii="Calibri" w:hAnsi="Calibri"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  <w:t>сир і м’який сир</w:t>
            </w:r>
            <w:r w:rsidR="00C8526D">
              <w:rPr>
                <w:rFonts w:ascii="Calibri" w:hAnsi="Calibri"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</w:t>
            </w:r>
            <w:proofErr w:type="spellStart"/>
            <w:r w:rsidR="00C8526D">
              <w:rPr>
                <w:rFonts w:ascii="Calibri" w:hAnsi="Calibri"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  <w:t>творог</w:t>
            </w:r>
            <w:proofErr w:type="spellEnd"/>
            <w:r w:rsidR="00C8526D">
              <w:rPr>
                <w:rFonts w:ascii="Calibri" w:hAnsi="Calibri"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  <w:r w:rsidR="00DB7267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, рис, 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цукор</w:t>
            </w:r>
            <w:r w:rsidR="00DB7267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. 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Водночас ціни на </w:t>
            </w:r>
            <w:r w:rsidR="00DB7267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молоко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та</w:t>
            </w:r>
            <w:r w:rsidR="00DB7267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хліб</w:t>
            </w:r>
            <w:r w:rsidR="00C8526D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C8526D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зросли </w:t>
            </w:r>
            <w:r w:rsidR="00C8526D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 </w:t>
            </w:r>
            <w:r w:rsidR="00C8526D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1,2</w:t>
            </w:r>
            <w:r w:rsidR="00C8526D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% та </w:t>
            </w:r>
            <w:r w:rsidR="00C8526D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0,8%</w:t>
            </w:r>
            <w:r w:rsidR="00C8526D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відповідно</w:t>
            </w:r>
            <w:r w:rsidR="00DB7267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.</w:t>
            </w:r>
          </w:p>
          <w:p w14:paraId="730D5AF9" w14:textId="2CA498DD" w:rsidR="0068132C" w:rsidRPr="00DB7267" w:rsidRDefault="0068132C" w:rsidP="009C78BF">
            <w:pPr>
              <w:autoSpaceDE w:val="0"/>
              <w:autoSpaceDN w:val="0"/>
              <w:adjustRightInd w:val="0"/>
              <w:spacing w:before="200"/>
              <w:ind w:firstLine="601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Ціни на алкогольні напої та тютюнові вироби підвищилися на 2,1%, у </w:t>
            </w:r>
            <w:proofErr w:type="spellStart"/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т.ч</w:t>
            </w:r>
            <w:proofErr w:type="spellEnd"/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. на тютюнові вироби – на 2,5%, алкогольні напої – на 1,4%.</w:t>
            </w:r>
          </w:p>
          <w:p w14:paraId="44EBAB4F" w14:textId="77777777" w:rsidR="001E267E" w:rsidRPr="00DB7267" w:rsidRDefault="006254F2" w:rsidP="009C78BF">
            <w:pPr>
              <w:spacing w:before="200"/>
              <w:ind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О</w:t>
            </w:r>
            <w:r w:rsidR="0066776D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дяг і взуття 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>подешевшали</w:t>
            </w:r>
            <w:r w:rsidR="0066776D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1E4E3A" w:rsidRPr="00DB7267">
              <w:rPr>
                <w:rFonts w:ascii="Calibri" w:hAnsi="Calibri"/>
                <w:color w:val="22517D"/>
                <w:sz w:val="22"/>
                <w:szCs w:val="22"/>
              </w:rPr>
              <w:t>3,5</w:t>
            </w:r>
            <w:r w:rsidR="0066776D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%, 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зокрема, </w:t>
            </w:r>
            <w:r w:rsidR="00935CE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взуття </w:t>
            </w:r>
            <w:r w:rsidR="00D95439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– </w:t>
            </w:r>
            <w:r w:rsidR="00935CE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1E4E3A" w:rsidRPr="00DB7267">
              <w:rPr>
                <w:rFonts w:ascii="Calibri" w:hAnsi="Calibri"/>
                <w:color w:val="22517D"/>
                <w:sz w:val="22"/>
                <w:szCs w:val="22"/>
              </w:rPr>
              <w:t>4,5</w:t>
            </w:r>
            <w:r w:rsidR="00935CE1" w:rsidRPr="00DB7267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, одяг </w:t>
            </w:r>
            <w:r w:rsidR="00D95439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– 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1E4E3A" w:rsidRPr="00DB7267">
              <w:rPr>
                <w:rFonts w:ascii="Calibri" w:hAnsi="Calibri"/>
                <w:color w:val="22517D"/>
                <w:sz w:val="22"/>
                <w:szCs w:val="22"/>
              </w:rPr>
              <w:t>2,7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>%.</w:t>
            </w:r>
          </w:p>
          <w:p w14:paraId="272641E4" w14:textId="4D789482" w:rsidR="001E267E" w:rsidRPr="00DB7267" w:rsidRDefault="001E267E" w:rsidP="009C78BF">
            <w:pPr>
              <w:spacing w:before="200"/>
              <w:ind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Зростання цін (тарифів) на житло, воду, електроенергію, газ та інші види палива на </w:t>
            </w:r>
            <w:r w:rsidR="00080D0E" w:rsidRPr="00DB7267">
              <w:rPr>
                <w:rFonts w:ascii="Calibri" w:hAnsi="Calibri"/>
                <w:color w:val="22517D"/>
                <w:sz w:val="22"/>
                <w:szCs w:val="22"/>
              </w:rPr>
              <w:t>4,7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 відбулося в основному через підвищення тарифів на водопостачання </w:t>
            </w:r>
            <w:r w:rsidR="00C8526D">
              <w:rPr>
                <w:rFonts w:ascii="Calibri" w:hAnsi="Calibri"/>
                <w:color w:val="22517D"/>
                <w:sz w:val="22"/>
                <w:szCs w:val="22"/>
              </w:rPr>
              <w:t>у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C8526D">
              <w:rPr>
                <w:rFonts w:ascii="Calibri" w:hAnsi="Calibri"/>
                <w:color w:val="22517D"/>
                <w:sz w:val="22"/>
                <w:szCs w:val="22"/>
              </w:rPr>
              <w:t xml:space="preserve">2,3 </w:t>
            </w:r>
            <w:proofErr w:type="spellStart"/>
            <w:r w:rsidR="00C8526D">
              <w:rPr>
                <w:rFonts w:ascii="Calibri" w:hAnsi="Calibri"/>
                <w:color w:val="22517D"/>
                <w:sz w:val="22"/>
                <w:szCs w:val="22"/>
              </w:rPr>
              <w:t>раза</w:t>
            </w:r>
            <w:proofErr w:type="spellEnd"/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, </w:t>
            </w:r>
            <w:r w:rsidR="009C78BF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каналізацію</w:t>
            </w:r>
            <w:r w:rsidR="00C8526D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– </w:t>
            </w:r>
            <w:r w:rsidR="00C8526D">
              <w:rPr>
                <w:rFonts w:ascii="Calibri" w:hAnsi="Calibri"/>
                <w:color w:val="22517D"/>
                <w:sz w:val="22"/>
                <w:szCs w:val="22"/>
              </w:rPr>
              <w:br/>
              <w:t xml:space="preserve">у 2,2 </w:t>
            </w:r>
            <w:proofErr w:type="spellStart"/>
            <w:r w:rsidR="00C8526D">
              <w:rPr>
                <w:rFonts w:ascii="Calibri" w:hAnsi="Calibri"/>
                <w:color w:val="22517D"/>
                <w:sz w:val="22"/>
                <w:szCs w:val="22"/>
              </w:rPr>
              <w:t>раза</w:t>
            </w:r>
            <w:proofErr w:type="spellEnd"/>
            <w:r w:rsidR="00C8526D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015F9F8E" w14:textId="25E6304C" w:rsidR="00E70098" w:rsidRPr="00B71304" w:rsidRDefault="007360E2" w:rsidP="009C78BF">
            <w:pPr>
              <w:spacing w:before="200"/>
              <w:ind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Ціни на транспорт знизилися 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br/>
              <w:t xml:space="preserve">на </w:t>
            </w:r>
            <w:r w:rsidR="00D67364" w:rsidRPr="00DB7267">
              <w:rPr>
                <w:rFonts w:ascii="Calibri" w:hAnsi="Calibri"/>
                <w:color w:val="22517D"/>
                <w:sz w:val="22"/>
                <w:szCs w:val="22"/>
              </w:rPr>
              <w:t>0,3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 передусім через </w:t>
            </w:r>
            <w:proofErr w:type="spellStart"/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подешевшання</w:t>
            </w:r>
            <w:proofErr w:type="spellEnd"/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D67364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палива та мастил 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D67364" w:rsidRPr="00DB7267">
              <w:rPr>
                <w:rFonts w:ascii="Calibri" w:hAnsi="Calibri"/>
                <w:color w:val="22517D"/>
                <w:sz w:val="22"/>
                <w:szCs w:val="22"/>
              </w:rPr>
              <w:t>0,7%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. Водночас на </w:t>
            </w:r>
            <w:r w:rsidR="00D67364" w:rsidRPr="00DB7267">
              <w:rPr>
                <w:rFonts w:ascii="Calibri" w:hAnsi="Calibri"/>
                <w:color w:val="22517D"/>
                <w:sz w:val="22"/>
                <w:szCs w:val="22"/>
              </w:rPr>
              <w:t>3,8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 подорожчав проїзд </w:t>
            </w:r>
            <w:r w:rsidR="00C8526D">
              <w:rPr>
                <w:rFonts w:ascii="Calibri" w:hAnsi="Calibri"/>
                <w:color w:val="22517D"/>
                <w:sz w:val="22"/>
                <w:szCs w:val="22"/>
              </w:rPr>
              <w:t>у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D67364" w:rsidRPr="00DB7267">
              <w:rPr>
                <w:rFonts w:ascii="Calibri" w:hAnsi="Calibri"/>
                <w:color w:val="22517D"/>
                <w:sz w:val="22"/>
                <w:szCs w:val="22"/>
              </w:rPr>
              <w:t>залізничному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пасажирському транспорті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  <w:bookmarkStart w:id="1" w:name="_GoBack"/>
            <w:bookmarkEnd w:id="1"/>
          </w:p>
        </w:tc>
        <w:tc>
          <w:tcPr>
            <w:tcW w:w="4749" w:type="dxa"/>
          </w:tcPr>
          <w:p w14:paraId="4C78C4BB" w14:textId="77777777" w:rsidR="006E3757" w:rsidRPr="006E3757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 xml:space="preserve">Зміни цін на продукти харчування </w:t>
            </w:r>
          </w:p>
          <w:p w14:paraId="502011FA" w14:textId="77777777" w:rsidR="006E3757" w:rsidRPr="006E3757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та безалкогольні напої</w:t>
            </w:r>
          </w:p>
          <w:p w14:paraId="795E732B" w14:textId="5A003EFE" w:rsidR="006E3757" w:rsidRPr="003A2E2D" w:rsidRDefault="006E3757" w:rsidP="003A2E2D">
            <w:pPr>
              <w:ind w:left="3" w:hanging="3"/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3775202C" w14:textId="36DE3FC9" w:rsidR="006E3757" w:rsidRPr="006E3757" w:rsidRDefault="003A2E2D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>
              <w:rPr>
                <w:noProof/>
                <w:lang w:eastAsia="uk-UA"/>
                <w14:ligatures w14:val="standardContextual"/>
              </w:rPr>
              <w:drawing>
                <wp:inline distT="0" distB="0" distL="0" distR="0" wp14:anchorId="04BCCE58" wp14:editId="481A7292">
                  <wp:extent cx="3010535" cy="1130061"/>
                  <wp:effectExtent l="0" t="0" r="0" b="0"/>
                  <wp:docPr id="718259379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  <w:r w:rsidR="006E3757"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Зміни цін на житло, воду,</w:t>
            </w:r>
          </w:p>
          <w:p w14:paraId="23601306" w14:textId="77777777" w:rsidR="006E3757" w:rsidRPr="006E3757" w:rsidRDefault="006E3757" w:rsidP="003A2E2D">
            <w:pPr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електроенергію,</w:t>
            </w: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  <w:lang w:val="ru-RU"/>
              </w:rPr>
              <w:t xml:space="preserve"> </w:t>
            </w: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газ та інші види палива</w:t>
            </w:r>
          </w:p>
          <w:p w14:paraId="37C69B41" w14:textId="51DD7AEF" w:rsidR="006E3757" w:rsidRPr="00E24775" w:rsidRDefault="006E3757" w:rsidP="003A2E2D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08B2CD25" w14:textId="08BE0F02" w:rsidR="003A2E2D" w:rsidRPr="006E3757" w:rsidRDefault="00C203E8" w:rsidP="003A2E2D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>
              <w:rPr>
                <w:noProof/>
                <w:lang w:eastAsia="uk-UA"/>
                <w14:ligatures w14:val="standardContextual"/>
              </w:rPr>
              <w:drawing>
                <wp:inline distT="0" distB="0" distL="0" distR="0" wp14:anchorId="7E5269AF" wp14:editId="40AF5409">
                  <wp:extent cx="3010535" cy="1130061"/>
                  <wp:effectExtent l="0" t="0" r="0" b="0"/>
                  <wp:docPr id="1869824842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  <w:p w14:paraId="593EF0CB" w14:textId="77777777" w:rsidR="006E3757" w:rsidRPr="006E3757" w:rsidRDefault="006E3757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Зміни цін на транспорт</w:t>
            </w:r>
          </w:p>
          <w:p w14:paraId="5EA86FF7" w14:textId="177C3990" w:rsidR="006E3757" w:rsidRPr="00E24775" w:rsidRDefault="006E3757" w:rsidP="00E24775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3D8F82FB" w14:textId="0FC3F74B" w:rsidR="00E24775" w:rsidRPr="006E3757" w:rsidRDefault="00C203E8" w:rsidP="00E24775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>
              <w:rPr>
                <w:noProof/>
                <w:lang w:eastAsia="uk-UA"/>
                <w14:ligatures w14:val="standardContextual"/>
              </w:rPr>
              <w:drawing>
                <wp:inline distT="0" distB="0" distL="0" distR="0" wp14:anchorId="6BF2BC5B" wp14:editId="2137C127">
                  <wp:extent cx="3010535" cy="1130061"/>
                  <wp:effectExtent l="0" t="0" r="0" b="0"/>
                  <wp:docPr id="1458724166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14:paraId="7EDC36DC" w14:textId="77777777" w:rsidR="006E3757" w:rsidRPr="006E3757" w:rsidRDefault="006E3757" w:rsidP="006E3757">
            <w:pPr>
              <w:jc w:val="right"/>
              <w:rPr>
                <w:rFonts w:ascii="Calibri" w:hAnsi="Calibri" w:cs="Arial"/>
                <w:color w:val="22517D"/>
                <w:sz w:val="18"/>
                <w:szCs w:val="18"/>
              </w:rPr>
            </w:pPr>
          </w:p>
        </w:tc>
      </w:tr>
      <w:tr w:rsidR="006E3757" w:rsidRPr="006E3757" w14:paraId="4BD24F3A" w14:textId="77777777" w:rsidTr="008753CA">
        <w:tc>
          <w:tcPr>
            <w:tcW w:w="9639" w:type="dxa"/>
            <w:gridSpan w:val="2"/>
            <w:hideMark/>
          </w:tcPr>
          <w:p w14:paraId="469B3879" w14:textId="77777777" w:rsidR="006E3757" w:rsidRPr="006E3757" w:rsidRDefault="006E3757" w:rsidP="006E3757">
            <w:pPr>
              <w:numPr>
                <w:ilvl w:val="0"/>
                <w:numId w:val="10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lastRenderedPageBreak/>
              <w:t>Географічне охоплення</w:t>
            </w:r>
          </w:p>
        </w:tc>
      </w:tr>
      <w:tr w:rsidR="006E3757" w:rsidRPr="006E3757" w14:paraId="11EE7ABD" w14:textId="77777777" w:rsidTr="008753CA">
        <w:tc>
          <w:tcPr>
            <w:tcW w:w="9639" w:type="dxa"/>
            <w:gridSpan w:val="2"/>
          </w:tcPr>
          <w:p w14:paraId="5E3632AB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14:paraId="6042B8B7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Відбір міст здійснюється на державному рівні та є репрезентативним для розрахунку ІСЦ для кожного регіону країни. Спостереження за змінами споживчих цін (тарифів) не проводиться в сільській місцевості.</w:t>
            </w:r>
          </w:p>
          <w:p w14:paraId="7AB52236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6E3757" w14:paraId="3C82ED7D" w14:textId="77777777" w:rsidTr="008753CA">
        <w:tc>
          <w:tcPr>
            <w:tcW w:w="9639" w:type="dxa"/>
            <w:gridSpan w:val="2"/>
            <w:hideMark/>
          </w:tcPr>
          <w:p w14:paraId="04E767BA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Основні показники</w:t>
            </w:r>
          </w:p>
        </w:tc>
      </w:tr>
      <w:tr w:rsidR="006E3757" w:rsidRPr="006E3757" w14:paraId="4D1233F1" w14:textId="77777777" w:rsidTr="008753CA">
        <w:tc>
          <w:tcPr>
            <w:tcW w:w="9639" w:type="dxa"/>
            <w:gridSpan w:val="2"/>
          </w:tcPr>
          <w:p w14:paraId="05DDA09E" w14:textId="52107984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color w:val="22517D"/>
                <w:sz w:val="22"/>
                <w:szCs w:val="22"/>
              </w:rPr>
              <w:t xml:space="preserve">Індекс споживчих цін </w:t>
            </w:r>
            <w:r w:rsidR="002F5D5C" w:rsidRPr="002F5D5C">
              <w:rPr>
                <w:rFonts w:ascii="Calibri" w:hAnsi="Calibri"/>
                <w:color w:val="22517D"/>
                <w:sz w:val="22"/>
                <w:szCs w:val="22"/>
              </w:rPr>
              <w:t>(ІСЦ, інфляція) є показником зміни в часі цін і тарифів на товари та послуги, які купує населення для невиробничого споживання. Розраховується щомісячно на основі даних про ціни (одержуються органами державної статистики шляхом щомісячної реєстрації цін і тарифів на споживчому ринку) та даних національних рахунків щодо витрат домогосподарств на кінцеве споживання по країні в цілому з подальшим розподілом (за результатами вибіркового обстеження умов життя домогосподарств).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. </w:t>
            </w:r>
          </w:p>
          <w:p w14:paraId="6A229DF2" w14:textId="580E6110" w:rsidR="00AB21CD" w:rsidRPr="006E3757" w:rsidRDefault="00AB21CD" w:rsidP="003C1C68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6E3757" w14:paraId="3F19442B" w14:textId="77777777" w:rsidTr="008753CA">
        <w:tc>
          <w:tcPr>
            <w:tcW w:w="9639" w:type="dxa"/>
            <w:gridSpan w:val="2"/>
            <w:hideMark/>
          </w:tcPr>
          <w:p w14:paraId="4E5F7506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b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Методологія</w:t>
            </w:r>
          </w:p>
        </w:tc>
      </w:tr>
      <w:tr w:rsidR="006E3757" w:rsidRPr="006E3757" w14:paraId="2AA9CCB5" w14:textId="77777777" w:rsidTr="008753CA">
        <w:tc>
          <w:tcPr>
            <w:tcW w:w="9639" w:type="dxa"/>
            <w:gridSpan w:val="2"/>
          </w:tcPr>
          <w:p w14:paraId="38F1AA35" w14:textId="604BD4D9" w:rsidR="006E3757" w:rsidRPr="006E3757" w:rsidRDefault="00AB21CD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AB21CD">
              <w:rPr>
                <w:rFonts w:ascii="Calibri" w:hAnsi="Calibri"/>
                <w:color w:val="22517D"/>
                <w:sz w:val="22"/>
                <w:szCs w:val="22"/>
              </w:rPr>
              <w:t>Формування показників здійснюється за результатами державного статистичного спостереження "Зміни цін (тарифів) на споживчі товари (послуги)", методологія якого враховує загальні вимоги Конвенції 160 Міжнародної організації праці 1985 року (стаття 12), Резолюції з питань індексів споживчих цін, прийнятої на 17-й міжнародній конференції статистиків праці (2003), Регламенту (ЄС) № 2016/792 від 11 травня 2016 року, Виконавчого регламенту Комісії (ЄС) № 2020/1148 від 31 липня 2020 року, а також "Керівництва щодо індексів споживчих цін: Поняття та методи", підготовленого Міжнародним валютним фондом, Міжнародною організацією праці, Статистичним бюро Європейської спільноти (</w:t>
            </w:r>
            <w:proofErr w:type="spellStart"/>
            <w:r w:rsidRPr="00AB21CD">
              <w:rPr>
                <w:rFonts w:ascii="Calibri" w:hAnsi="Calibri"/>
                <w:color w:val="22517D"/>
                <w:sz w:val="22"/>
                <w:szCs w:val="22"/>
              </w:rPr>
              <w:t>Євростатом</w:t>
            </w:r>
            <w:proofErr w:type="spellEnd"/>
            <w:r w:rsidRPr="00AB21CD">
              <w:rPr>
                <w:rFonts w:ascii="Calibri" w:hAnsi="Calibri"/>
                <w:color w:val="22517D"/>
                <w:sz w:val="22"/>
                <w:szCs w:val="22"/>
              </w:rPr>
              <w:t>), Європейською економічною комісією Організації Об’єднаних Націй, Організацією економічного співробітництва і розвитку (ОЕСР) та Світовим банком (2020).</w:t>
            </w:r>
          </w:p>
          <w:p w14:paraId="1D83E6AB" w14:textId="77777777" w:rsidR="00AB21CD" w:rsidRDefault="00AB21CD" w:rsidP="00EC63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</w:p>
          <w:p w14:paraId="6834F394" w14:textId="77777777" w:rsidR="00AB21CD" w:rsidRDefault="00AB21CD" w:rsidP="00EC63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</w:p>
          <w:p w14:paraId="2C37B048" w14:textId="6D2BDF84" w:rsidR="00EC6391" w:rsidRDefault="00EC6391" w:rsidP="00EC63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  <w:r w:rsidRPr="00503C9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Методологічні положення</w:t>
            </w:r>
            <w:r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:</w:t>
            </w:r>
          </w:p>
          <w:p w14:paraId="12341CBC" w14:textId="16B5E646" w:rsidR="00246029" w:rsidRPr="00503C9C" w:rsidRDefault="00503C9C" w:rsidP="00EC6391">
            <w:pPr>
              <w:jc w:val="both"/>
              <w:rPr>
                <w:rStyle w:val="a5"/>
                <w:rFonts w:asciiTheme="minorHAnsi" w:hAnsiTheme="minorHAnsi" w:cstheme="minorHAnsi"/>
                <w:sz w:val="22"/>
                <w:szCs w:val="22"/>
              </w:rPr>
            </w:pPr>
            <w:r w:rsidRPr="00503C9C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C9C">
              <w:rPr>
                <w:rFonts w:asciiTheme="minorHAnsi" w:hAnsiTheme="minorHAnsi" w:cstheme="minorHAnsi"/>
                <w:sz w:val="22"/>
                <w:szCs w:val="22"/>
              </w:rPr>
              <w:instrText xml:space="preserve"> HYPERLINK "https://stat.gov.ua/sites/default/files/migration/files/2021/310_2021/310_2021.pdf" </w:instrText>
            </w:r>
            <w:r w:rsidRPr="00503C9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03C9C">
              <w:rPr>
                <w:rStyle w:val="a5"/>
                <w:rFonts w:asciiTheme="minorHAnsi" w:hAnsiTheme="minorHAnsi" w:cstheme="minorHAnsi"/>
                <w:sz w:val="22"/>
                <w:szCs w:val="22"/>
              </w:rPr>
              <w:t>https://stat.gov.ua/sites/default/files/migration/files/2021/310_2021/310_2021.pdf</w:t>
            </w:r>
          </w:p>
          <w:p w14:paraId="7E9EBC46" w14:textId="06F51A68" w:rsidR="00503C9C" w:rsidRPr="006E3757" w:rsidRDefault="00503C9C" w:rsidP="00EC6391">
            <w:pPr>
              <w:jc w:val="both"/>
              <w:rPr>
                <w:rFonts w:cs="Calibri"/>
                <w:color w:val="22517D"/>
                <w:u w:val="single"/>
              </w:rPr>
            </w:pPr>
            <w:r w:rsidRPr="00503C9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E3757" w:rsidRPr="006E3757" w14:paraId="72256C95" w14:textId="77777777" w:rsidTr="008753CA">
        <w:tc>
          <w:tcPr>
            <w:tcW w:w="9639" w:type="dxa"/>
            <w:gridSpan w:val="2"/>
            <w:hideMark/>
          </w:tcPr>
          <w:p w14:paraId="4F1EF838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 w:cs="Calibri"/>
                <w:b/>
                <w:bCs/>
                <w:color w:val="DC9529"/>
                <w:sz w:val="22"/>
                <w:szCs w:val="22"/>
              </w:rPr>
              <w:t>Перегляд даних</w:t>
            </w:r>
          </w:p>
        </w:tc>
      </w:tr>
      <w:tr w:rsidR="006E3757" w:rsidRPr="006E3757" w14:paraId="0A14982A" w14:textId="77777777" w:rsidTr="008753CA">
        <w:tc>
          <w:tcPr>
            <w:tcW w:w="9639" w:type="dxa"/>
            <w:gridSpan w:val="2"/>
            <w:hideMark/>
          </w:tcPr>
          <w:p w14:paraId="20C39414" w14:textId="77777777" w:rsidR="006E3757" w:rsidRPr="006E3757" w:rsidRDefault="006E3757" w:rsidP="006E3757">
            <w:pPr>
              <w:rPr>
                <w:rFonts w:ascii="Calibri" w:hAnsi="Calibri"/>
                <w:color w:val="21517E"/>
                <w:sz w:val="22"/>
                <w:szCs w:val="22"/>
                <w:lang w:eastAsia="uk-UA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  <w:lang w:eastAsia="uk-UA"/>
              </w:rPr>
              <w:t>Перегляд даних, розрахованих та оприлюднених раніше, не здійснюється.</w:t>
            </w:r>
          </w:p>
        </w:tc>
      </w:tr>
    </w:tbl>
    <w:p w14:paraId="20055137" w14:textId="77777777" w:rsidR="00464B9F" w:rsidRPr="006E3757" w:rsidRDefault="00464B9F" w:rsidP="00464B9F">
      <w:pPr>
        <w:pStyle w:val="--12"/>
        <w:ind w:firstLine="0"/>
        <w:rPr>
          <w:b/>
        </w:rPr>
      </w:pPr>
    </w:p>
    <w:p w14:paraId="0F370C22" w14:textId="77777777" w:rsidR="00464B9F" w:rsidRDefault="00464B9F" w:rsidP="00464B9F">
      <w:pPr>
        <w:pStyle w:val="--12"/>
        <w:ind w:firstLine="0"/>
        <w:rPr>
          <w:b/>
        </w:rPr>
      </w:pPr>
    </w:p>
    <w:p w14:paraId="20CB0B51" w14:textId="77777777" w:rsidR="00464B9F" w:rsidRPr="001551BB" w:rsidRDefault="00464B9F" w:rsidP="00464B9F">
      <w:pPr>
        <w:pStyle w:val="--12"/>
        <w:ind w:firstLine="0"/>
        <w:rPr>
          <w:b/>
        </w:rPr>
      </w:pPr>
    </w:p>
    <w:p w14:paraId="28E1864C" w14:textId="77777777" w:rsidR="00183730" w:rsidRDefault="00183730" w:rsidP="00183730">
      <w:pPr>
        <w:pStyle w:val="--12"/>
        <w:ind w:firstLine="0"/>
      </w:pPr>
    </w:p>
    <w:p w14:paraId="301B055D" w14:textId="77777777" w:rsidR="00183730" w:rsidRDefault="00183730" w:rsidP="00183730">
      <w:pPr>
        <w:pStyle w:val="--12"/>
        <w:ind w:firstLine="0"/>
      </w:pPr>
    </w:p>
    <w:p w14:paraId="5E3C5936" w14:textId="77777777" w:rsidR="00183730" w:rsidRDefault="00183730" w:rsidP="00183730">
      <w:pPr>
        <w:pStyle w:val="--12"/>
        <w:ind w:firstLine="0"/>
      </w:pPr>
    </w:p>
    <w:p w14:paraId="2CE74EFD" w14:textId="77777777" w:rsidR="00356050" w:rsidRDefault="00356050" w:rsidP="00183730">
      <w:pPr>
        <w:pStyle w:val="--12"/>
        <w:ind w:firstLine="0"/>
      </w:pPr>
    </w:p>
    <w:p w14:paraId="3DCD41B2" w14:textId="77777777" w:rsidR="00356050" w:rsidRDefault="00356050" w:rsidP="00183730">
      <w:pPr>
        <w:pStyle w:val="--12"/>
        <w:ind w:firstLine="0"/>
      </w:pPr>
    </w:p>
    <w:p w14:paraId="56DBED36" w14:textId="77777777" w:rsidR="00356050" w:rsidRDefault="00356050" w:rsidP="00183730">
      <w:pPr>
        <w:pStyle w:val="--12"/>
        <w:ind w:firstLine="0"/>
      </w:pPr>
    </w:p>
    <w:p w14:paraId="728F4D6C" w14:textId="77777777" w:rsidR="00356050" w:rsidRDefault="00356050" w:rsidP="00183730">
      <w:pPr>
        <w:pStyle w:val="--12"/>
        <w:ind w:firstLine="0"/>
      </w:pPr>
    </w:p>
    <w:p w14:paraId="78A075AF" w14:textId="77777777" w:rsidR="00356050" w:rsidRDefault="00356050" w:rsidP="00183730">
      <w:pPr>
        <w:pStyle w:val="--12"/>
        <w:ind w:firstLine="0"/>
      </w:pPr>
    </w:p>
    <w:p w14:paraId="2DCEDADB" w14:textId="77777777" w:rsidR="00356050" w:rsidRDefault="00356050" w:rsidP="00183730">
      <w:pPr>
        <w:pStyle w:val="--12"/>
        <w:ind w:firstLine="0"/>
      </w:pPr>
    </w:p>
    <w:p w14:paraId="478D8CA1" w14:textId="77777777" w:rsidR="00356050" w:rsidRDefault="00356050" w:rsidP="00183730">
      <w:pPr>
        <w:pStyle w:val="--12"/>
        <w:ind w:firstLine="0"/>
      </w:pPr>
    </w:p>
    <w:p w14:paraId="7313A8CD" w14:textId="77777777" w:rsidR="00356050" w:rsidRDefault="00356050" w:rsidP="00183730">
      <w:pPr>
        <w:pStyle w:val="--12"/>
        <w:ind w:firstLine="0"/>
      </w:pPr>
    </w:p>
    <w:p w14:paraId="24E4BFBA" w14:textId="77777777" w:rsidR="00356050" w:rsidRDefault="00356050" w:rsidP="00183730">
      <w:pPr>
        <w:pStyle w:val="--12"/>
        <w:ind w:firstLine="0"/>
      </w:pPr>
    </w:p>
    <w:p w14:paraId="293DEABC" w14:textId="77777777" w:rsidR="00356050" w:rsidRPr="00356050" w:rsidRDefault="00356050" w:rsidP="00356050">
      <w:pPr>
        <w:pStyle w:val="--12"/>
        <w:ind w:firstLine="0"/>
      </w:pPr>
    </w:p>
    <w:p w14:paraId="4762FA80" w14:textId="77777777" w:rsidR="00356050" w:rsidRDefault="00356050" w:rsidP="00356050">
      <w:pPr>
        <w:pStyle w:val="--12"/>
        <w:ind w:firstLine="0"/>
      </w:pPr>
    </w:p>
    <w:p w14:paraId="242F080B" w14:textId="77777777" w:rsidR="00356050" w:rsidRDefault="00356050" w:rsidP="00356050">
      <w:pPr>
        <w:pStyle w:val="--12"/>
        <w:ind w:firstLine="0"/>
      </w:pPr>
    </w:p>
    <w:tbl>
      <w:tblPr>
        <w:tblStyle w:val="a4"/>
        <w:tblW w:w="0" w:type="auto"/>
        <w:tblBorders>
          <w:top w:val="none" w:sz="0" w:space="0" w:color="auto"/>
          <w:left w:val="single" w:sz="6" w:space="0" w:color="22517D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356050" w:rsidRPr="00356050" w14:paraId="5C7F195D" w14:textId="77777777" w:rsidTr="00356050">
        <w:tc>
          <w:tcPr>
            <w:tcW w:w="9623" w:type="dxa"/>
            <w:tcBorders>
              <w:top w:val="nil"/>
              <w:left w:val="single" w:sz="12" w:space="0" w:color="DB9528"/>
              <w:bottom w:val="nil"/>
              <w:right w:val="nil"/>
            </w:tcBorders>
            <w:hideMark/>
          </w:tcPr>
          <w:p w14:paraId="64F92E3D" w14:textId="6B614AA3" w:rsidR="00356050" w:rsidRPr="00356050" w:rsidRDefault="00356050" w:rsidP="00356050">
            <w:pPr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bookmarkStart w:id="2" w:name="_Hlk208852845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Довідка: </w:t>
            </w:r>
            <w:proofErr w:type="spellStart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тел</w:t>
            </w:r>
            <w:proofErr w:type="spellEnd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. (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0372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)</w:t>
            </w:r>
            <w:r w:rsidR="00094AF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 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55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09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42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; e-</w:t>
            </w:r>
            <w:proofErr w:type="spellStart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mail</w:t>
            </w:r>
            <w:proofErr w:type="spellEnd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:</w:t>
            </w:r>
            <w:r w:rsidR="006503F8">
              <w:t xml:space="preserve"> </w:t>
            </w:r>
            <w:hyperlink r:id="rId27" w:history="1">
              <w:r w:rsidR="006503F8" w:rsidRPr="006503F8">
                <w:rPr>
                  <w:rStyle w:val="a5"/>
                  <w:rFonts w:ascii="Calibri Light" w:hAnsi="Calibri Light" w:cs="Calibri Light"/>
                  <w:color w:val="666666"/>
                  <w:sz w:val="20"/>
                  <w:szCs w:val="20"/>
                </w:rPr>
                <w:t>gus@cv.ukrstat.gov.ua</w:t>
              </w:r>
            </w:hyperlink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br/>
            </w:r>
            <w:hyperlink r:id="rId28" w:history="1">
              <w:r w:rsidR="006503F8" w:rsidRPr="006503F8">
                <w:rPr>
                  <w:rStyle w:val="a5"/>
                  <w:rFonts w:ascii="Calibri Light" w:hAnsi="Calibri Light" w:cs="Calibri Light"/>
                  <w:color w:val="666666"/>
                  <w:sz w:val="20"/>
                  <w:szCs w:val="20"/>
                </w:rPr>
                <w:t>http://www.cv.ukrstat.gov.ua</w:t>
              </w:r>
            </w:hyperlink>
            <w:r w:rsidR="006503F8" w:rsidRP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 </w:t>
            </w:r>
            <w:r w:rsidR="00B128E5" w:rsidRPr="00B128E5">
              <w:rPr>
                <w:rFonts w:ascii="Calibri Light" w:hAnsi="Calibri Light" w:cs="Calibri Light"/>
                <w:color w:val="666666"/>
                <w:sz w:val="20"/>
                <w:szCs w:val="20"/>
              </w:rPr>
              <w:t>(Ст</w:t>
            </w:r>
            <w:r w:rsidR="00B128E5" w:rsidRP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ати</w:t>
            </w:r>
            <w:r w:rsidR="00B128E5" w:rsidRPr="00B128E5">
              <w:rPr>
                <w:rFonts w:ascii="Calibri Light" w:hAnsi="Calibri Light" w:cs="Calibri Light"/>
                <w:color w:val="666666"/>
                <w:sz w:val="20"/>
                <w:szCs w:val="20"/>
              </w:rPr>
              <w:t>стична інформація/Економічна статистика/Ціни)</w:t>
            </w:r>
          </w:p>
          <w:p w14:paraId="5880B3D0" w14:textId="6DD45937" w:rsidR="00356050" w:rsidRPr="00356050" w:rsidRDefault="00356050" w:rsidP="0074497F">
            <w:pPr>
              <w:widowControl w:val="0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© </w:t>
            </w:r>
            <w:r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Головне управління статистики у 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Чернівецькій області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, 202</w:t>
            </w:r>
            <w:r w:rsidR="0074497F">
              <w:rPr>
                <w:rFonts w:ascii="Calibri Light" w:hAnsi="Calibri Light" w:cs="Calibri Light"/>
                <w:color w:val="666666"/>
                <w:sz w:val="20"/>
                <w:szCs w:val="20"/>
              </w:rPr>
              <w:t>6</w:t>
            </w:r>
          </w:p>
        </w:tc>
      </w:tr>
      <w:bookmarkEnd w:id="0"/>
      <w:bookmarkEnd w:id="2"/>
    </w:tbl>
    <w:p w14:paraId="4AA0BA23" w14:textId="10CFA3F1" w:rsidR="00356050" w:rsidRPr="00356050" w:rsidRDefault="00356050" w:rsidP="00356050">
      <w:pPr>
        <w:pStyle w:val="--12"/>
        <w:ind w:firstLine="0"/>
        <w:rPr>
          <w:sz w:val="10"/>
          <w:szCs w:val="10"/>
        </w:rPr>
      </w:pPr>
    </w:p>
    <w:sectPr w:rsidR="00356050" w:rsidRPr="00356050" w:rsidSect="0043435C">
      <w:footerReference w:type="even" r:id="rId29"/>
      <w:footerReference w:type="default" r:id="rId30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B9621" w14:textId="77777777" w:rsidR="004B6046" w:rsidRDefault="004B6046" w:rsidP="005345A4">
      <w:r>
        <w:separator/>
      </w:r>
    </w:p>
  </w:endnote>
  <w:endnote w:type="continuationSeparator" w:id="0">
    <w:p w14:paraId="5536A6AA" w14:textId="77777777" w:rsidR="004B6046" w:rsidRDefault="004B6046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CD3B4F0" w14:textId="5547D08F"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0D155C5" w14:textId="3A73CB84"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p w14:paraId="59D446B3" w14:textId="77777777"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5BAA558" w14:textId="46AEB14C"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160EB7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74660EA9" w14:textId="77777777" w:rsidR="00020772" w:rsidRDefault="00020772" w:rsidP="00A859E3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-1201704769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EAC141F" w14:textId="77777777" w:rsidR="000618A7" w:rsidRDefault="000618A7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115714023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A8CED83" w14:textId="77777777" w:rsidR="000618A7" w:rsidRDefault="000618A7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7B8084FE" w14:textId="77777777" w:rsidR="000618A7" w:rsidRDefault="000618A7" w:rsidP="00A859E3">
    <w:pPr>
      <w:pStyle w:val="af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  <w:rFonts w:asciiTheme="minorHAnsi" w:hAnsiTheme="minorHAnsi" w:cstheme="minorHAnsi"/>
      </w:rPr>
      <w:id w:val="-928503006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2C717C3" w14:textId="77777777" w:rsidR="000618A7" w:rsidRPr="00A859E3" w:rsidRDefault="000618A7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>
          <w:rPr>
            <w:rStyle w:val="af6"/>
            <w:rFonts w:asciiTheme="minorHAnsi" w:hAnsiTheme="minorHAnsi" w:cstheme="minorHAnsi"/>
            <w:noProof/>
            <w:color w:val="B3B3B3"/>
          </w:rPr>
          <w:t>3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0AE787FB" w14:textId="77777777" w:rsidR="000618A7" w:rsidRDefault="000618A7" w:rsidP="00A859E3">
    <w:pPr>
      <w:pStyle w:val="af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-1752659384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BB6BE5A" w14:textId="62E4237D" w:rsidR="00CA0E0C" w:rsidRDefault="00CA0E0C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1484577601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CB16707" w14:textId="56D79715" w:rsidR="00CA0E0C" w:rsidRDefault="00CA0E0C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0CCA3357" w14:textId="77777777" w:rsidR="00CA0E0C" w:rsidRDefault="00CA0E0C" w:rsidP="00A859E3">
    <w:pPr>
      <w:pStyle w:val="af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  <w:rFonts w:asciiTheme="minorHAnsi" w:hAnsiTheme="minorHAnsi" w:cstheme="minorHAnsi"/>
      </w:rPr>
      <w:id w:val="122757475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38DD2BE" w14:textId="77777777" w:rsidR="00CA0E0C" w:rsidRPr="00A859E3" w:rsidRDefault="00CA0E0C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C8526D">
          <w:rPr>
            <w:rStyle w:val="af6"/>
            <w:rFonts w:asciiTheme="minorHAnsi" w:hAnsiTheme="minorHAnsi" w:cstheme="minorHAnsi"/>
            <w:noProof/>
            <w:color w:val="B3B3B3"/>
          </w:rPr>
          <w:t>3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12DA7740" w14:textId="77777777" w:rsidR="00CA0E0C" w:rsidRDefault="00CA0E0C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5D4E8" w14:textId="77777777" w:rsidR="004B6046" w:rsidRDefault="004B6046" w:rsidP="005345A4">
      <w:r>
        <w:separator/>
      </w:r>
    </w:p>
  </w:footnote>
  <w:footnote w:type="continuationSeparator" w:id="0">
    <w:p w14:paraId="46DC81AC" w14:textId="77777777" w:rsidR="004B6046" w:rsidRDefault="004B6046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9pt;height:39pt;visibility:visible;mso-wrap-style:square" o:bullet="t">
        <v:imagedata r:id="rId1" o:title=""/>
      </v:shape>
    </w:pict>
  </w:numPicBullet>
  <w:numPicBullet w:numPicBulletId="1">
    <w:pict>
      <v:shape id="_x0000_i1027" type="#_x0000_t75" style="width:36.75pt;height:36.75pt;visibility:visible;mso-wrap-style:square" o:bullet="t">
        <v:imagedata r:id="rId2" o:title=""/>
      </v:shape>
    </w:pict>
  </w:numPicBullet>
  <w:numPicBullet w:numPicBulletId="2">
    <w:pict>
      <v:shape id="_x0000_i1028" type="#_x0000_t75" style="width:38.25pt;height:38.25pt;visibility:visible;mso-wrap-style:square" o:bullet="t">
        <v:imagedata r:id="rId3" o:title=""/>
      </v:shape>
    </w:pict>
  </w:numPicBullet>
  <w:numPicBullet w:numPicBulletId="3">
    <w:pict>
      <v:shape id="_x0000_i1029" type="#_x0000_t75" style="width:36.75pt;height:36.75pt;visibility:visible;mso-wrap-style:square" o:bullet="t">
        <v:imagedata r:id="rId4" o:title=""/>
      </v:shape>
    </w:pict>
  </w:numPicBullet>
  <w:numPicBullet w:numPicBulletId="4">
    <w:pict>
      <v:shape id="_x0000_i1030" type="#_x0000_t75" style="width:38.25pt;height:36.75pt;visibility:visible;mso-wrap-style:square" o:bullet="t">
        <v:imagedata r:id="rId5" o:title=""/>
      </v:shape>
    </w:pict>
  </w:numPicBullet>
  <w:numPicBullet w:numPicBulletId="5">
    <w:pict>
      <v:shape id="_x0000_i1031" type="#_x0000_t75" style="width:38.25pt;height:36.75pt;visibility:visible;mso-wrap-style:square" o:bullet="t">
        <v:imagedata r:id="rId6" o:title=""/>
      </v:shape>
    </w:pict>
  </w:numPicBullet>
  <w:numPicBullet w:numPicBulletId="6">
    <w:pict>
      <v:shape id="_x0000_i1032" type="#_x0000_t75" style="width:38.25pt;height:36.75pt;visibility:visible;mso-wrap-style:square" o:bullet="t">
        <v:imagedata r:id="rId7" o:title=""/>
      </v:shape>
    </w:pict>
  </w:numPicBullet>
  <w:numPicBullet w:numPicBulletId="7">
    <w:pict>
      <v:shape id="_x0000_i1033" type="#_x0000_t75" style="width:38.25pt;height:38.25pt;visibility:visible;mso-wrap-style:square" o:bullet="t">
        <v:imagedata r:id="rId8" o:title=""/>
      </v:shape>
    </w:pict>
  </w:numPicBullet>
  <w:numPicBullet w:numPicBulletId="8">
    <w:pict>
      <v:shape id="_x0000_i1034" type="#_x0000_t75" style="width:38.25pt;height:38.25pt;visibility:visible;mso-wrap-style:square" o:bullet="t">
        <v:imagedata r:id="rId9" o:title=""/>
      </v:shape>
    </w:pict>
  </w:numPicBullet>
  <w:numPicBullet w:numPicBulletId="9">
    <w:pict>
      <v:shape id="_x0000_i1035" type="#_x0000_t75" style="width:38.25pt;height:38.25pt;visibility:visible;mso-wrap-style:square" o:bullet="t">
        <v:imagedata r:id="rId10" o:title=""/>
      </v:shape>
    </w:pict>
  </w:numPicBullet>
  <w:numPicBullet w:numPicBulletId="10">
    <w:pict>
      <v:shape id="_x0000_i1036" type="#_x0000_t75" style="width:38.25pt;height:38.25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8.25pt;height:8.25pt;visibility:visible;mso-wrap-style:square" o:bullet="t">
        <v:imagedata r:id="rId12" o:title="Конверт"/>
      </v:shape>
    </w:pict>
  </w:numPicBullet>
  <w:abstractNum w:abstractNumId="0" w15:restartNumberingAfterBreak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81"/>
    <w:rsid w:val="00001F8D"/>
    <w:rsid w:val="000035CF"/>
    <w:rsid w:val="000044A0"/>
    <w:rsid w:val="00005F9C"/>
    <w:rsid w:val="0001215E"/>
    <w:rsid w:val="00014871"/>
    <w:rsid w:val="00015006"/>
    <w:rsid w:val="00015105"/>
    <w:rsid w:val="00015295"/>
    <w:rsid w:val="000161D7"/>
    <w:rsid w:val="0001650A"/>
    <w:rsid w:val="000175C1"/>
    <w:rsid w:val="00017911"/>
    <w:rsid w:val="00020772"/>
    <w:rsid w:val="0002131F"/>
    <w:rsid w:val="00024EF1"/>
    <w:rsid w:val="0002684B"/>
    <w:rsid w:val="000270CF"/>
    <w:rsid w:val="00030BE0"/>
    <w:rsid w:val="00033FB7"/>
    <w:rsid w:val="000350DB"/>
    <w:rsid w:val="00036C25"/>
    <w:rsid w:val="00036E1E"/>
    <w:rsid w:val="00041033"/>
    <w:rsid w:val="00041E05"/>
    <w:rsid w:val="00045809"/>
    <w:rsid w:val="00045C8C"/>
    <w:rsid w:val="00047ED8"/>
    <w:rsid w:val="00052F25"/>
    <w:rsid w:val="0005575B"/>
    <w:rsid w:val="000618A7"/>
    <w:rsid w:val="00061E92"/>
    <w:rsid w:val="00062027"/>
    <w:rsid w:val="00062038"/>
    <w:rsid w:val="00062D72"/>
    <w:rsid w:val="0007179B"/>
    <w:rsid w:val="00071FDD"/>
    <w:rsid w:val="0007403A"/>
    <w:rsid w:val="0007552B"/>
    <w:rsid w:val="00075D48"/>
    <w:rsid w:val="000802BE"/>
    <w:rsid w:val="00080D0E"/>
    <w:rsid w:val="00083792"/>
    <w:rsid w:val="00083C4E"/>
    <w:rsid w:val="00085165"/>
    <w:rsid w:val="0008554B"/>
    <w:rsid w:val="000865FC"/>
    <w:rsid w:val="00086AAE"/>
    <w:rsid w:val="00090B54"/>
    <w:rsid w:val="000914E6"/>
    <w:rsid w:val="000931D8"/>
    <w:rsid w:val="00093BA1"/>
    <w:rsid w:val="00094AF2"/>
    <w:rsid w:val="000978C4"/>
    <w:rsid w:val="000A1E70"/>
    <w:rsid w:val="000A2AAD"/>
    <w:rsid w:val="000A2EB3"/>
    <w:rsid w:val="000A489E"/>
    <w:rsid w:val="000A5CAD"/>
    <w:rsid w:val="000A6ECE"/>
    <w:rsid w:val="000A7C0C"/>
    <w:rsid w:val="000A7E37"/>
    <w:rsid w:val="000B13F4"/>
    <w:rsid w:val="000B2664"/>
    <w:rsid w:val="000B2BDA"/>
    <w:rsid w:val="000B39A0"/>
    <w:rsid w:val="000B6D17"/>
    <w:rsid w:val="000C2BAC"/>
    <w:rsid w:val="000C43BC"/>
    <w:rsid w:val="000C747A"/>
    <w:rsid w:val="000D25F9"/>
    <w:rsid w:val="000D4C6A"/>
    <w:rsid w:val="000D5854"/>
    <w:rsid w:val="000D5FBC"/>
    <w:rsid w:val="000D6D0E"/>
    <w:rsid w:val="000D7438"/>
    <w:rsid w:val="000D7EE3"/>
    <w:rsid w:val="000E0309"/>
    <w:rsid w:val="000E0CCF"/>
    <w:rsid w:val="000E0CE2"/>
    <w:rsid w:val="000E1D71"/>
    <w:rsid w:val="000E415D"/>
    <w:rsid w:val="000E4562"/>
    <w:rsid w:val="000E5420"/>
    <w:rsid w:val="000E595B"/>
    <w:rsid w:val="000E6AA4"/>
    <w:rsid w:val="000F04FD"/>
    <w:rsid w:val="000F08C6"/>
    <w:rsid w:val="000F2FDA"/>
    <w:rsid w:val="000F38ED"/>
    <w:rsid w:val="000F5A68"/>
    <w:rsid w:val="000F62EB"/>
    <w:rsid w:val="000F715A"/>
    <w:rsid w:val="00101961"/>
    <w:rsid w:val="001024D6"/>
    <w:rsid w:val="00103CE6"/>
    <w:rsid w:val="00105D1A"/>
    <w:rsid w:val="001069E5"/>
    <w:rsid w:val="00110E8C"/>
    <w:rsid w:val="00111026"/>
    <w:rsid w:val="00111992"/>
    <w:rsid w:val="0011244C"/>
    <w:rsid w:val="001141BA"/>
    <w:rsid w:val="00115138"/>
    <w:rsid w:val="0011554B"/>
    <w:rsid w:val="001161B8"/>
    <w:rsid w:val="001173DE"/>
    <w:rsid w:val="00120935"/>
    <w:rsid w:val="00127DC4"/>
    <w:rsid w:val="00133DF2"/>
    <w:rsid w:val="00134575"/>
    <w:rsid w:val="001347D1"/>
    <w:rsid w:val="00134917"/>
    <w:rsid w:val="001364F0"/>
    <w:rsid w:val="00140B97"/>
    <w:rsid w:val="00140C2F"/>
    <w:rsid w:val="001478BF"/>
    <w:rsid w:val="00150477"/>
    <w:rsid w:val="00150E83"/>
    <w:rsid w:val="00152DB9"/>
    <w:rsid w:val="00153950"/>
    <w:rsid w:val="001551BB"/>
    <w:rsid w:val="001552BC"/>
    <w:rsid w:val="001553ED"/>
    <w:rsid w:val="0015576F"/>
    <w:rsid w:val="00156C7E"/>
    <w:rsid w:val="00160825"/>
    <w:rsid w:val="00160EB7"/>
    <w:rsid w:val="00161E10"/>
    <w:rsid w:val="001631D6"/>
    <w:rsid w:val="00163DB9"/>
    <w:rsid w:val="0016401D"/>
    <w:rsid w:val="001658D8"/>
    <w:rsid w:val="0017140C"/>
    <w:rsid w:val="001722C6"/>
    <w:rsid w:val="001735B4"/>
    <w:rsid w:val="00173727"/>
    <w:rsid w:val="00176453"/>
    <w:rsid w:val="00177166"/>
    <w:rsid w:val="00177C5D"/>
    <w:rsid w:val="00181A09"/>
    <w:rsid w:val="00181A10"/>
    <w:rsid w:val="00183730"/>
    <w:rsid w:val="00183D3E"/>
    <w:rsid w:val="00187066"/>
    <w:rsid w:val="001909B1"/>
    <w:rsid w:val="0019280F"/>
    <w:rsid w:val="0019449F"/>
    <w:rsid w:val="001972A8"/>
    <w:rsid w:val="00197F57"/>
    <w:rsid w:val="001A05A7"/>
    <w:rsid w:val="001A08AE"/>
    <w:rsid w:val="001A10EA"/>
    <w:rsid w:val="001A3F59"/>
    <w:rsid w:val="001A498D"/>
    <w:rsid w:val="001B4503"/>
    <w:rsid w:val="001B6234"/>
    <w:rsid w:val="001B77EB"/>
    <w:rsid w:val="001C0BCF"/>
    <w:rsid w:val="001C24D2"/>
    <w:rsid w:val="001C3E58"/>
    <w:rsid w:val="001C5915"/>
    <w:rsid w:val="001C5AB9"/>
    <w:rsid w:val="001C77C5"/>
    <w:rsid w:val="001D0F26"/>
    <w:rsid w:val="001D168E"/>
    <w:rsid w:val="001D1A19"/>
    <w:rsid w:val="001D3564"/>
    <w:rsid w:val="001D366B"/>
    <w:rsid w:val="001D3E55"/>
    <w:rsid w:val="001D4C56"/>
    <w:rsid w:val="001D6C21"/>
    <w:rsid w:val="001D722D"/>
    <w:rsid w:val="001E1102"/>
    <w:rsid w:val="001E1E55"/>
    <w:rsid w:val="001E267E"/>
    <w:rsid w:val="001E44D1"/>
    <w:rsid w:val="001E4572"/>
    <w:rsid w:val="001E4E3A"/>
    <w:rsid w:val="001E57A1"/>
    <w:rsid w:val="001E79A5"/>
    <w:rsid w:val="001F0155"/>
    <w:rsid w:val="001F107C"/>
    <w:rsid w:val="001F3727"/>
    <w:rsid w:val="001F54C8"/>
    <w:rsid w:val="0020013A"/>
    <w:rsid w:val="00200384"/>
    <w:rsid w:val="0020157E"/>
    <w:rsid w:val="00202B66"/>
    <w:rsid w:val="00203BB1"/>
    <w:rsid w:val="00206923"/>
    <w:rsid w:val="002103DC"/>
    <w:rsid w:val="002117EE"/>
    <w:rsid w:val="00211DAE"/>
    <w:rsid w:val="0021258A"/>
    <w:rsid w:val="002141FD"/>
    <w:rsid w:val="00214AD3"/>
    <w:rsid w:val="002161EA"/>
    <w:rsid w:val="00216287"/>
    <w:rsid w:val="00217EAD"/>
    <w:rsid w:val="002204A8"/>
    <w:rsid w:val="0022068C"/>
    <w:rsid w:val="00220CE3"/>
    <w:rsid w:val="00221BA0"/>
    <w:rsid w:val="00222ED2"/>
    <w:rsid w:val="002230DD"/>
    <w:rsid w:val="00223C08"/>
    <w:rsid w:val="00224328"/>
    <w:rsid w:val="002257BC"/>
    <w:rsid w:val="00233F9C"/>
    <w:rsid w:val="00235412"/>
    <w:rsid w:val="00237BA1"/>
    <w:rsid w:val="00237D0B"/>
    <w:rsid w:val="00241A38"/>
    <w:rsid w:val="00241D5D"/>
    <w:rsid w:val="002442E9"/>
    <w:rsid w:val="00246029"/>
    <w:rsid w:val="00246D37"/>
    <w:rsid w:val="002530AB"/>
    <w:rsid w:val="00253F17"/>
    <w:rsid w:val="0025430D"/>
    <w:rsid w:val="00254775"/>
    <w:rsid w:val="00256EA9"/>
    <w:rsid w:val="00256FF8"/>
    <w:rsid w:val="00260148"/>
    <w:rsid w:val="00260BB1"/>
    <w:rsid w:val="00264E6D"/>
    <w:rsid w:val="00265423"/>
    <w:rsid w:val="00270D87"/>
    <w:rsid w:val="00272146"/>
    <w:rsid w:val="00273B54"/>
    <w:rsid w:val="002743D0"/>
    <w:rsid w:val="00275999"/>
    <w:rsid w:val="002773E8"/>
    <w:rsid w:val="002823AD"/>
    <w:rsid w:val="002829A0"/>
    <w:rsid w:val="0028317C"/>
    <w:rsid w:val="0028485E"/>
    <w:rsid w:val="00287D35"/>
    <w:rsid w:val="002922F3"/>
    <w:rsid w:val="0029251B"/>
    <w:rsid w:val="00294482"/>
    <w:rsid w:val="00294F65"/>
    <w:rsid w:val="002979E3"/>
    <w:rsid w:val="002A1436"/>
    <w:rsid w:val="002A31AA"/>
    <w:rsid w:val="002A7545"/>
    <w:rsid w:val="002B50E5"/>
    <w:rsid w:val="002C18E4"/>
    <w:rsid w:val="002C19E3"/>
    <w:rsid w:val="002C265E"/>
    <w:rsid w:val="002C3148"/>
    <w:rsid w:val="002C3633"/>
    <w:rsid w:val="002C4768"/>
    <w:rsid w:val="002C48B3"/>
    <w:rsid w:val="002C4EC8"/>
    <w:rsid w:val="002C5DB4"/>
    <w:rsid w:val="002D4411"/>
    <w:rsid w:val="002D4984"/>
    <w:rsid w:val="002D5008"/>
    <w:rsid w:val="002D538B"/>
    <w:rsid w:val="002D62A4"/>
    <w:rsid w:val="002E2E4B"/>
    <w:rsid w:val="002E31C8"/>
    <w:rsid w:val="002E4455"/>
    <w:rsid w:val="002E5C22"/>
    <w:rsid w:val="002E65B7"/>
    <w:rsid w:val="002E6D95"/>
    <w:rsid w:val="002F06D7"/>
    <w:rsid w:val="002F179B"/>
    <w:rsid w:val="002F1C34"/>
    <w:rsid w:val="002F1C69"/>
    <w:rsid w:val="002F4791"/>
    <w:rsid w:val="002F4E7E"/>
    <w:rsid w:val="002F5D5C"/>
    <w:rsid w:val="002F710E"/>
    <w:rsid w:val="002F7374"/>
    <w:rsid w:val="00300B57"/>
    <w:rsid w:val="00303464"/>
    <w:rsid w:val="003062A4"/>
    <w:rsid w:val="0031286A"/>
    <w:rsid w:val="003138F7"/>
    <w:rsid w:val="00315C2A"/>
    <w:rsid w:val="0031743B"/>
    <w:rsid w:val="00320A77"/>
    <w:rsid w:val="0032141A"/>
    <w:rsid w:val="0032192A"/>
    <w:rsid w:val="00321E4D"/>
    <w:rsid w:val="00322715"/>
    <w:rsid w:val="00323907"/>
    <w:rsid w:val="00327232"/>
    <w:rsid w:val="00327E1B"/>
    <w:rsid w:val="003301C0"/>
    <w:rsid w:val="003323CE"/>
    <w:rsid w:val="00332707"/>
    <w:rsid w:val="00332E5F"/>
    <w:rsid w:val="00333B6A"/>
    <w:rsid w:val="00334A12"/>
    <w:rsid w:val="003364B9"/>
    <w:rsid w:val="003375F6"/>
    <w:rsid w:val="00341488"/>
    <w:rsid w:val="00341993"/>
    <w:rsid w:val="00342DD5"/>
    <w:rsid w:val="00343023"/>
    <w:rsid w:val="00344292"/>
    <w:rsid w:val="00344D00"/>
    <w:rsid w:val="00344D18"/>
    <w:rsid w:val="0034531F"/>
    <w:rsid w:val="00347928"/>
    <w:rsid w:val="003505A3"/>
    <w:rsid w:val="00351AF5"/>
    <w:rsid w:val="00354C77"/>
    <w:rsid w:val="00355962"/>
    <w:rsid w:val="00356050"/>
    <w:rsid w:val="00357A0C"/>
    <w:rsid w:val="003620D1"/>
    <w:rsid w:val="003644C8"/>
    <w:rsid w:val="0036625E"/>
    <w:rsid w:val="003666C0"/>
    <w:rsid w:val="00367762"/>
    <w:rsid w:val="00371BCE"/>
    <w:rsid w:val="0037204B"/>
    <w:rsid w:val="0037273F"/>
    <w:rsid w:val="00373910"/>
    <w:rsid w:val="003742C5"/>
    <w:rsid w:val="00374963"/>
    <w:rsid w:val="003755D8"/>
    <w:rsid w:val="00376865"/>
    <w:rsid w:val="003806B0"/>
    <w:rsid w:val="00380C06"/>
    <w:rsid w:val="00383D12"/>
    <w:rsid w:val="00384B9E"/>
    <w:rsid w:val="0038519D"/>
    <w:rsid w:val="00385AB3"/>
    <w:rsid w:val="00386FD7"/>
    <w:rsid w:val="0038775F"/>
    <w:rsid w:val="00391F28"/>
    <w:rsid w:val="00392863"/>
    <w:rsid w:val="003964D7"/>
    <w:rsid w:val="00396FFC"/>
    <w:rsid w:val="003A2E2D"/>
    <w:rsid w:val="003A3A47"/>
    <w:rsid w:val="003A4AC1"/>
    <w:rsid w:val="003A5546"/>
    <w:rsid w:val="003A7537"/>
    <w:rsid w:val="003B019E"/>
    <w:rsid w:val="003B0FED"/>
    <w:rsid w:val="003B1D10"/>
    <w:rsid w:val="003B2A0F"/>
    <w:rsid w:val="003B2F85"/>
    <w:rsid w:val="003B3F4C"/>
    <w:rsid w:val="003B57DF"/>
    <w:rsid w:val="003B5A6A"/>
    <w:rsid w:val="003B798B"/>
    <w:rsid w:val="003C14B3"/>
    <w:rsid w:val="003C1C68"/>
    <w:rsid w:val="003C3D99"/>
    <w:rsid w:val="003C4FD1"/>
    <w:rsid w:val="003C50DA"/>
    <w:rsid w:val="003C6F2B"/>
    <w:rsid w:val="003C723F"/>
    <w:rsid w:val="003C7714"/>
    <w:rsid w:val="003D03D1"/>
    <w:rsid w:val="003D09E7"/>
    <w:rsid w:val="003D1E35"/>
    <w:rsid w:val="003D200C"/>
    <w:rsid w:val="003D237C"/>
    <w:rsid w:val="003D3BFC"/>
    <w:rsid w:val="003D5C18"/>
    <w:rsid w:val="003E2BEA"/>
    <w:rsid w:val="003E2F76"/>
    <w:rsid w:val="003E5A8D"/>
    <w:rsid w:val="003E5B72"/>
    <w:rsid w:val="003E7A35"/>
    <w:rsid w:val="003F219A"/>
    <w:rsid w:val="003F5CC9"/>
    <w:rsid w:val="003F7681"/>
    <w:rsid w:val="00401D3F"/>
    <w:rsid w:val="00403106"/>
    <w:rsid w:val="00403C1F"/>
    <w:rsid w:val="00404956"/>
    <w:rsid w:val="0040705A"/>
    <w:rsid w:val="004079D7"/>
    <w:rsid w:val="00407D46"/>
    <w:rsid w:val="00410F30"/>
    <w:rsid w:val="00412F0D"/>
    <w:rsid w:val="0041318B"/>
    <w:rsid w:val="0041457C"/>
    <w:rsid w:val="00414C6D"/>
    <w:rsid w:val="00415077"/>
    <w:rsid w:val="0041533F"/>
    <w:rsid w:val="00417A7B"/>
    <w:rsid w:val="00423AE4"/>
    <w:rsid w:val="00423FF4"/>
    <w:rsid w:val="004242D3"/>
    <w:rsid w:val="00424342"/>
    <w:rsid w:val="00426FEF"/>
    <w:rsid w:val="00427BA2"/>
    <w:rsid w:val="00427D6A"/>
    <w:rsid w:val="00430047"/>
    <w:rsid w:val="00430683"/>
    <w:rsid w:val="00430C9E"/>
    <w:rsid w:val="00432BD0"/>
    <w:rsid w:val="0043435C"/>
    <w:rsid w:val="00434505"/>
    <w:rsid w:val="004358A2"/>
    <w:rsid w:val="00437149"/>
    <w:rsid w:val="00437E79"/>
    <w:rsid w:val="00440108"/>
    <w:rsid w:val="00440277"/>
    <w:rsid w:val="004412B9"/>
    <w:rsid w:val="0044467E"/>
    <w:rsid w:val="00445322"/>
    <w:rsid w:val="00446B62"/>
    <w:rsid w:val="004474B5"/>
    <w:rsid w:val="004506F4"/>
    <w:rsid w:val="00450A8B"/>
    <w:rsid w:val="00452E6F"/>
    <w:rsid w:val="0045497D"/>
    <w:rsid w:val="00455216"/>
    <w:rsid w:val="00455B4B"/>
    <w:rsid w:val="00457B82"/>
    <w:rsid w:val="00463544"/>
    <w:rsid w:val="00464A45"/>
    <w:rsid w:val="00464B9F"/>
    <w:rsid w:val="004650F4"/>
    <w:rsid w:val="0046766F"/>
    <w:rsid w:val="00471705"/>
    <w:rsid w:val="0047250F"/>
    <w:rsid w:val="00472928"/>
    <w:rsid w:val="00476523"/>
    <w:rsid w:val="00476F0F"/>
    <w:rsid w:val="00480190"/>
    <w:rsid w:val="00480431"/>
    <w:rsid w:val="00481789"/>
    <w:rsid w:val="00482DA9"/>
    <w:rsid w:val="004859DB"/>
    <w:rsid w:val="004867E2"/>
    <w:rsid w:val="00491221"/>
    <w:rsid w:val="004914A3"/>
    <w:rsid w:val="00492B77"/>
    <w:rsid w:val="004952BE"/>
    <w:rsid w:val="00495993"/>
    <w:rsid w:val="00497D31"/>
    <w:rsid w:val="004A250A"/>
    <w:rsid w:val="004A301A"/>
    <w:rsid w:val="004A4714"/>
    <w:rsid w:val="004A48AC"/>
    <w:rsid w:val="004A4E30"/>
    <w:rsid w:val="004A5264"/>
    <w:rsid w:val="004A5DC2"/>
    <w:rsid w:val="004A7853"/>
    <w:rsid w:val="004A7FF8"/>
    <w:rsid w:val="004B14E2"/>
    <w:rsid w:val="004B300F"/>
    <w:rsid w:val="004B348D"/>
    <w:rsid w:val="004B6046"/>
    <w:rsid w:val="004C0BE4"/>
    <w:rsid w:val="004C104B"/>
    <w:rsid w:val="004C1AD6"/>
    <w:rsid w:val="004C5CAB"/>
    <w:rsid w:val="004C635E"/>
    <w:rsid w:val="004D19D0"/>
    <w:rsid w:val="004D1E8E"/>
    <w:rsid w:val="004D4FC9"/>
    <w:rsid w:val="004D51EB"/>
    <w:rsid w:val="004E1916"/>
    <w:rsid w:val="004E2DB5"/>
    <w:rsid w:val="004E3384"/>
    <w:rsid w:val="004E655B"/>
    <w:rsid w:val="004F0AAE"/>
    <w:rsid w:val="004F0CCC"/>
    <w:rsid w:val="004F10DD"/>
    <w:rsid w:val="004F2129"/>
    <w:rsid w:val="004F3C7E"/>
    <w:rsid w:val="004F6281"/>
    <w:rsid w:val="004F6898"/>
    <w:rsid w:val="00503C9C"/>
    <w:rsid w:val="0050459D"/>
    <w:rsid w:val="005058BB"/>
    <w:rsid w:val="005128F4"/>
    <w:rsid w:val="00515243"/>
    <w:rsid w:val="0052004B"/>
    <w:rsid w:val="0052077A"/>
    <w:rsid w:val="00520A1E"/>
    <w:rsid w:val="00521B65"/>
    <w:rsid w:val="00524093"/>
    <w:rsid w:val="00525098"/>
    <w:rsid w:val="00525AB5"/>
    <w:rsid w:val="005266F0"/>
    <w:rsid w:val="005270A4"/>
    <w:rsid w:val="005271A0"/>
    <w:rsid w:val="00527D8D"/>
    <w:rsid w:val="00530A6E"/>
    <w:rsid w:val="00530DE9"/>
    <w:rsid w:val="00531FB3"/>
    <w:rsid w:val="005345A4"/>
    <w:rsid w:val="005352F2"/>
    <w:rsid w:val="00535837"/>
    <w:rsid w:val="00535CA8"/>
    <w:rsid w:val="00535EE8"/>
    <w:rsid w:val="005376CF"/>
    <w:rsid w:val="00543644"/>
    <w:rsid w:val="00545A7F"/>
    <w:rsid w:val="0055022F"/>
    <w:rsid w:val="005538CA"/>
    <w:rsid w:val="00553A97"/>
    <w:rsid w:val="0055403F"/>
    <w:rsid w:val="00554CFD"/>
    <w:rsid w:val="005555A8"/>
    <w:rsid w:val="00555BE1"/>
    <w:rsid w:val="0055623D"/>
    <w:rsid w:val="005578F4"/>
    <w:rsid w:val="00560944"/>
    <w:rsid w:val="0056115F"/>
    <w:rsid w:val="005617E6"/>
    <w:rsid w:val="005645E0"/>
    <w:rsid w:val="005669D4"/>
    <w:rsid w:val="00571E23"/>
    <w:rsid w:val="005756D8"/>
    <w:rsid w:val="00580585"/>
    <w:rsid w:val="005805F8"/>
    <w:rsid w:val="00580FB3"/>
    <w:rsid w:val="00584CD7"/>
    <w:rsid w:val="005859AE"/>
    <w:rsid w:val="00586F78"/>
    <w:rsid w:val="00590EBA"/>
    <w:rsid w:val="005917BA"/>
    <w:rsid w:val="00593E50"/>
    <w:rsid w:val="0059709F"/>
    <w:rsid w:val="00597A77"/>
    <w:rsid w:val="005A2665"/>
    <w:rsid w:val="005A33D3"/>
    <w:rsid w:val="005A5323"/>
    <w:rsid w:val="005A5812"/>
    <w:rsid w:val="005A6CD0"/>
    <w:rsid w:val="005A7E9A"/>
    <w:rsid w:val="005B0CA6"/>
    <w:rsid w:val="005B25D2"/>
    <w:rsid w:val="005B2B84"/>
    <w:rsid w:val="005B38C8"/>
    <w:rsid w:val="005B50D4"/>
    <w:rsid w:val="005B5E7D"/>
    <w:rsid w:val="005B79F4"/>
    <w:rsid w:val="005C2EC8"/>
    <w:rsid w:val="005C4377"/>
    <w:rsid w:val="005C546A"/>
    <w:rsid w:val="005C615B"/>
    <w:rsid w:val="005C6559"/>
    <w:rsid w:val="005D0BEE"/>
    <w:rsid w:val="005D115F"/>
    <w:rsid w:val="005D225C"/>
    <w:rsid w:val="005D4CB7"/>
    <w:rsid w:val="005D50D3"/>
    <w:rsid w:val="005E2766"/>
    <w:rsid w:val="005E2930"/>
    <w:rsid w:val="005E33FA"/>
    <w:rsid w:val="005E3E8C"/>
    <w:rsid w:val="005E40CD"/>
    <w:rsid w:val="005E55FF"/>
    <w:rsid w:val="005E77C4"/>
    <w:rsid w:val="005E7DF3"/>
    <w:rsid w:val="005F2791"/>
    <w:rsid w:val="005F3CCA"/>
    <w:rsid w:val="005F4754"/>
    <w:rsid w:val="005F59BA"/>
    <w:rsid w:val="00600EC5"/>
    <w:rsid w:val="006035D6"/>
    <w:rsid w:val="00603D32"/>
    <w:rsid w:val="006057B5"/>
    <w:rsid w:val="00606841"/>
    <w:rsid w:val="00611927"/>
    <w:rsid w:val="0061206A"/>
    <w:rsid w:val="00612DDA"/>
    <w:rsid w:val="00613C93"/>
    <w:rsid w:val="00613FC2"/>
    <w:rsid w:val="00614707"/>
    <w:rsid w:val="00617D77"/>
    <w:rsid w:val="00620AE7"/>
    <w:rsid w:val="006233AF"/>
    <w:rsid w:val="006254F2"/>
    <w:rsid w:val="00625F53"/>
    <w:rsid w:val="00626BC1"/>
    <w:rsid w:val="00627D64"/>
    <w:rsid w:val="00636A5D"/>
    <w:rsid w:val="00640454"/>
    <w:rsid w:val="00641EE2"/>
    <w:rsid w:val="006438DC"/>
    <w:rsid w:val="00643CA3"/>
    <w:rsid w:val="006503F8"/>
    <w:rsid w:val="00651839"/>
    <w:rsid w:val="00651AAA"/>
    <w:rsid w:val="00653544"/>
    <w:rsid w:val="00656AB2"/>
    <w:rsid w:val="00663AD3"/>
    <w:rsid w:val="006643E9"/>
    <w:rsid w:val="00665621"/>
    <w:rsid w:val="0066610D"/>
    <w:rsid w:val="0066776D"/>
    <w:rsid w:val="00670B64"/>
    <w:rsid w:val="0067167D"/>
    <w:rsid w:val="00672FF7"/>
    <w:rsid w:val="0067354A"/>
    <w:rsid w:val="00680879"/>
    <w:rsid w:val="00680B3F"/>
    <w:rsid w:val="0068132C"/>
    <w:rsid w:val="0068157D"/>
    <w:rsid w:val="006828CD"/>
    <w:rsid w:val="00686F7B"/>
    <w:rsid w:val="0068725B"/>
    <w:rsid w:val="00687887"/>
    <w:rsid w:val="0069006A"/>
    <w:rsid w:val="00692CA4"/>
    <w:rsid w:val="00693570"/>
    <w:rsid w:val="00693F3B"/>
    <w:rsid w:val="006A0065"/>
    <w:rsid w:val="006A1EDB"/>
    <w:rsid w:val="006A36D6"/>
    <w:rsid w:val="006A3E63"/>
    <w:rsid w:val="006A435E"/>
    <w:rsid w:val="006A54EB"/>
    <w:rsid w:val="006A6BE1"/>
    <w:rsid w:val="006A6F97"/>
    <w:rsid w:val="006A7926"/>
    <w:rsid w:val="006A7DA9"/>
    <w:rsid w:val="006B0D61"/>
    <w:rsid w:val="006B0E29"/>
    <w:rsid w:val="006B1144"/>
    <w:rsid w:val="006B3151"/>
    <w:rsid w:val="006B3971"/>
    <w:rsid w:val="006B6E31"/>
    <w:rsid w:val="006C27BC"/>
    <w:rsid w:val="006C3774"/>
    <w:rsid w:val="006C3B3C"/>
    <w:rsid w:val="006C779A"/>
    <w:rsid w:val="006D0034"/>
    <w:rsid w:val="006D0F97"/>
    <w:rsid w:val="006D1B8F"/>
    <w:rsid w:val="006D3772"/>
    <w:rsid w:val="006D3D0B"/>
    <w:rsid w:val="006D7347"/>
    <w:rsid w:val="006E032D"/>
    <w:rsid w:val="006E079C"/>
    <w:rsid w:val="006E33AA"/>
    <w:rsid w:val="006E3757"/>
    <w:rsid w:val="006E6FE7"/>
    <w:rsid w:val="006E7217"/>
    <w:rsid w:val="006F1098"/>
    <w:rsid w:val="006F268F"/>
    <w:rsid w:val="006F6CBE"/>
    <w:rsid w:val="006F779B"/>
    <w:rsid w:val="00701688"/>
    <w:rsid w:val="00702AAB"/>
    <w:rsid w:val="00704FCD"/>
    <w:rsid w:val="00705D9F"/>
    <w:rsid w:val="00705DC3"/>
    <w:rsid w:val="00706171"/>
    <w:rsid w:val="00706C55"/>
    <w:rsid w:val="00714672"/>
    <w:rsid w:val="00717A3D"/>
    <w:rsid w:val="00720960"/>
    <w:rsid w:val="007211CF"/>
    <w:rsid w:val="00721510"/>
    <w:rsid w:val="007229E0"/>
    <w:rsid w:val="00722CA7"/>
    <w:rsid w:val="00722E0A"/>
    <w:rsid w:val="007234E3"/>
    <w:rsid w:val="00725A14"/>
    <w:rsid w:val="00726F1D"/>
    <w:rsid w:val="00727FBB"/>
    <w:rsid w:val="007313FC"/>
    <w:rsid w:val="007360E2"/>
    <w:rsid w:val="007417D8"/>
    <w:rsid w:val="007417FE"/>
    <w:rsid w:val="007435D2"/>
    <w:rsid w:val="007446AD"/>
    <w:rsid w:val="007446E7"/>
    <w:rsid w:val="0074497F"/>
    <w:rsid w:val="00745FF6"/>
    <w:rsid w:val="007467F1"/>
    <w:rsid w:val="007470A7"/>
    <w:rsid w:val="00747931"/>
    <w:rsid w:val="00750068"/>
    <w:rsid w:val="007510FE"/>
    <w:rsid w:val="007524AE"/>
    <w:rsid w:val="00753C1B"/>
    <w:rsid w:val="00754F47"/>
    <w:rsid w:val="00757281"/>
    <w:rsid w:val="0076049B"/>
    <w:rsid w:val="00761475"/>
    <w:rsid w:val="00766689"/>
    <w:rsid w:val="00766BC3"/>
    <w:rsid w:val="00766EC8"/>
    <w:rsid w:val="007671B2"/>
    <w:rsid w:val="00770F1A"/>
    <w:rsid w:val="007748FD"/>
    <w:rsid w:val="00776B29"/>
    <w:rsid w:val="0078111F"/>
    <w:rsid w:val="007818D2"/>
    <w:rsid w:val="007876BB"/>
    <w:rsid w:val="00791ABC"/>
    <w:rsid w:val="007920ED"/>
    <w:rsid w:val="00795BB0"/>
    <w:rsid w:val="007976C0"/>
    <w:rsid w:val="007A61A5"/>
    <w:rsid w:val="007B21AF"/>
    <w:rsid w:val="007B2A96"/>
    <w:rsid w:val="007B4B67"/>
    <w:rsid w:val="007B5EA2"/>
    <w:rsid w:val="007B65F6"/>
    <w:rsid w:val="007B7B7E"/>
    <w:rsid w:val="007C0329"/>
    <w:rsid w:val="007C0DBC"/>
    <w:rsid w:val="007C35C2"/>
    <w:rsid w:val="007D0A48"/>
    <w:rsid w:val="007D1180"/>
    <w:rsid w:val="007D28EC"/>
    <w:rsid w:val="007D2E20"/>
    <w:rsid w:val="007D37B9"/>
    <w:rsid w:val="007D3B56"/>
    <w:rsid w:val="007D79B0"/>
    <w:rsid w:val="007E0B9F"/>
    <w:rsid w:val="007E15B8"/>
    <w:rsid w:val="007E3BAA"/>
    <w:rsid w:val="007E664D"/>
    <w:rsid w:val="007E67C0"/>
    <w:rsid w:val="007E7672"/>
    <w:rsid w:val="007F30C3"/>
    <w:rsid w:val="007F3AD6"/>
    <w:rsid w:val="007F44DA"/>
    <w:rsid w:val="007F485B"/>
    <w:rsid w:val="007F5741"/>
    <w:rsid w:val="007F73CD"/>
    <w:rsid w:val="007F7E5C"/>
    <w:rsid w:val="0080287C"/>
    <w:rsid w:val="0080335D"/>
    <w:rsid w:val="00805354"/>
    <w:rsid w:val="008061C2"/>
    <w:rsid w:val="00810682"/>
    <w:rsid w:val="00812E47"/>
    <w:rsid w:val="008133A0"/>
    <w:rsid w:val="00813D83"/>
    <w:rsid w:val="00813F71"/>
    <w:rsid w:val="00815D6C"/>
    <w:rsid w:val="00817462"/>
    <w:rsid w:val="00820877"/>
    <w:rsid w:val="008239B0"/>
    <w:rsid w:val="00824956"/>
    <w:rsid w:val="00825D66"/>
    <w:rsid w:val="00826603"/>
    <w:rsid w:val="00827701"/>
    <w:rsid w:val="00833CA1"/>
    <w:rsid w:val="00837295"/>
    <w:rsid w:val="0083740E"/>
    <w:rsid w:val="00841B70"/>
    <w:rsid w:val="00845288"/>
    <w:rsid w:val="00845C42"/>
    <w:rsid w:val="00845F0B"/>
    <w:rsid w:val="00846343"/>
    <w:rsid w:val="00846649"/>
    <w:rsid w:val="00846C6B"/>
    <w:rsid w:val="00854F1C"/>
    <w:rsid w:val="008571A5"/>
    <w:rsid w:val="00857D6C"/>
    <w:rsid w:val="00860C51"/>
    <w:rsid w:val="00860F2C"/>
    <w:rsid w:val="00860FC1"/>
    <w:rsid w:val="00863A32"/>
    <w:rsid w:val="0086579B"/>
    <w:rsid w:val="0086619C"/>
    <w:rsid w:val="008706CB"/>
    <w:rsid w:val="00871C60"/>
    <w:rsid w:val="0087211E"/>
    <w:rsid w:val="00872193"/>
    <w:rsid w:val="00873050"/>
    <w:rsid w:val="0087376F"/>
    <w:rsid w:val="00873FCE"/>
    <w:rsid w:val="00874D63"/>
    <w:rsid w:val="00875329"/>
    <w:rsid w:val="008753CA"/>
    <w:rsid w:val="00876A6A"/>
    <w:rsid w:val="00877729"/>
    <w:rsid w:val="00877EE8"/>
    <w:rsid w:val="008801E4"/>
    <w:rsid w:val="00881C33"/>
    <w:rsid w:val="00887457"/>
    <w:rsid w:val="00887E61"/>
    <w:rsid w:val="008904AB"/>
    <w:rsid w:val="00892882"/>
    <w:rsid w:val="00893415"/>
    <w:rsid w:val="0089635B"/>
    <w:rsid w:val="008966E2"/>
    <w:rsid w:val="0089728C"/>
    <w:rsid w:val="008A047E"/>
    <w:rsid w:val="008A1353"/>
    <w:rsid w:val="008A20F4"/>
    <w:rsid w:val="008A2160"/>
    <w:rsid w:val="008A4346"/>
    <w:rsid w:val="008B2BAA"/>
    <w:rsid w:val="008B4265"/>
    <w:rsid w:val="008B580D"/>
    <w:rsid w:val="008B7E7B"/>
    <w:rsid w:val="008C24EB"/>
    <w:rsid w:val="008C75DC"/>
    <w:rsid w:val="008D1F4E"/>
    <w:rsid w:val="008D4240"/>
    <w:rsid w:val="008D6752"/>
    <w:rsid w:val="008D7E39"/>
    <w:rsid w:val="008E02F8"/>
    <w:rsid w:val="008E08EA"/>
    <w:rsid w:val="008E19D8"/>
    <w:rsid w:val="008E2093"/>
    <w:rsid w:val="008E2482"/>
    <w:rsid w:val="008E2721"/>
    <w:rsid w:val="008E2B5C"/>
    <w:rsid w:val="008E2F01"/>
    <w:rsid w:val="008E3640"/>
    <w:rsid w:val="008E3E93"/>
    <w:rsid w:val="008E7C36"/>
    <w:rsid w:val="008F1805"/>
    <w:rsid w:val="008F1B62"/>
    <w:rsid w:val="008F2DD6"/>
    <w:rsid w:val="008F3BBD"/>
    <w:rsid w:val="008F3D31"/>
    <w:rsid w:val="008F3E04"/>
    <w:rsid w:val="008F74CF"/>
    <w:rsid w:val="00905279"/>
    <w:rsid w:val="00905394"/>
    <w:rsid w:val="00905E99"/>
    <w:rsid w:val="00907C28"/>
    <w:rsid w:val="009107B3"/>
    <w:rsid w:val="00912293"/>
    <w:rsid w:val="00912552"/>
    <w:rsid w:val="00915FE3"/>
    <w:rsid w:val="0091702C"/>
    <w:rsid w:val="00921C44"/>
    <w:rsid w:val="009222FD"/>
    <w:rsid w:val="00922558"/>
    <w:rsid w:val="00923776"/>
    <w:rsid w:val="009239BB"/>
    <w:rsid w:val="00925137"/>
    <w:rsid w:val="0092544E"/>
    <w:rsid w:val="00925967"/>
    <w:rsid w:val="00927D36"/>
    <w:rsid w:val="0093144D"/>
    <w:rsid w:val="009335EC"/>
    <w:rsid w:val="00935CE1"/>
    <w:rsid w:val="00936CAA"/>
    <w:rsid w:val="00936FEA"/>
    <w:rsid w:val="009408B4"/>
    <w:rsid w:val="00942DE9"/>
    <w:rsid w:val="00944162"/>
    <w:rsid w:val="009442C3"/>
    <w:rsid w:val="00944304"/>
    <w:rsid w:val="00947153"/>
    <w:rsid w:val="00947819"/>
    <w:rsid w:val="00951A2E"/>
    <w:rsid w:val="00951CD1"/>
    <w:rsid w:val="009566B5"/>
    <w:rsid w:val="00956B6E"/>
    <w:rsid w:val="00957312"/>
    <w:rsid w:val="00960AEC"/>
    <w:rsid w:val="009617F7"/>
    <w:rsid w:val="00963277"/>
    <w:rsid w:val="00964901"/>
    <w:rsid w:val="00970417"/>
    <w:rsid w:val="0097068B"/>
    <w:rsid w:val="00971AEF"/>
    <w:rsid w:val="009726BA"/>
    <w:rsid w:val="00976C5F"/>
    <w:rsid w:val="009810B0"/>
    <w:rsid w:val="00983207"/>
    <w:rsid w:val="009833F6"/>
    <w:rsid w:val="009842C3"/>
    <w:rsid w:val="00985DAE"/>
    <w:rsid w:val="00986C79"/>
    <w:rsid w:val="00987E08"/>
    <w:rsid w:val="00991FFE"/>
    <w:rsid w:val="00992384"/>
    <w:rsid w:val="00994D7E"/>
    <w:rsid w:val="00997440"/>
    <w:rsid w:val="009976EE"/>
    <w:rsid w:val="00997FBF"/>
    <w:rsid w:val="009A22DA"/>
    <w:rsid w:val="009A3197"/>
    <w:rsid w:val="009A403F"/>
    <w:rsid w:val="009A410E"/>
    <w:rsid w:val="009B1DA0"/>
    <w:rsid w:val="009B43E2"/>
    <w:rsid w:val="009B503C"/>
    <w:rsid w:val="009C119B"/>
    <w:rsid w:val="009C34F0"/>
    <w:rsid w:val="009C6B1C"/>
    <w:rsid w:val="009C78BF"/>
    <w:rsid w:val="009D11D7"/>
    <w:rsid w:val="009D1750"/>
    <w:rsid w:val="009D4F13"/>
    <w:rsid w:val="009D6608"/>
    <w:rsid w:val="009D786F"/>
    <w:rsid w:val="009D7C33"/>
    <w:rsid w:val="009E04FF"/>
    <w:rsid w:val="009E1E14"/>
    <w:rsid w:val="009E24D4"/>
    <w:rsid w:val="009F1643"/>
    <w:rsid w:val="009F1BC9"/>
    <w:rsid w:val="009F7EBB"/>
    <w:rsid w:val="00A02EA0"/>
    <w:rsid w:val="00A03D04"/>
    <w:rsid w:val="00A101EF"/>
    <w:rsid w:val="00A10490"/>
    <w:rsid w:val="00A10657"/>
    <w:rsid w:val="00A10689"/>
    <w:rsid w:val="00A1344D"/>
    <w:rsid w:val="00A1465B"/>
    <w:rsid w:val="00A20104"/>
    <w:rsid w:val="00A228F6"/>
    <w:rsid w:val="00A2296B"/>
    <w:rsid w:val="00A27802"/>
    <w:rsid w:val="00A30072"/>
    <w:rsid w:val="00A3186C"/>
    <w:rsid w:val="00A33250"/>
    <w:rsid w:val="00A33BCD"/>
    <w:rsid w:val="00A34606"/>
    <w:rsid w:val="00A34A9C"/>
    <w:rsid w:val="00A35E89"/>
    <w:rsid w:val="00A35FAD"/>
    <w:rsid w:val="00A36402"/>
    <w:rsid w:val="00A405C3"/>
    <w:rsid w:val="00A40DDB"/>
    <w:rsid w:val="00A41FA6"/>
    <w:rsid w:val="00A425F0"/>
    <w:rsid w:val="00A42C78"/>
    <w:rsid w:val="00A516C5"/>
    <w:rsid w:val="00A54514"/>
    <w:rsid w:val="00A56C6B"/>
    <w:rsid w:val="00A570A3"/>
    <w:rsid w:val="00A6214C"/>
    <w:rsid w:val="00A64F1A"/>
    <w:rsid w:val="00A66B72"/>
    <w:rsid w:val="00A67BF6"/>
    <w:rsid w:val="00A745A7"/>
    <w:rsid w:val="00A761E9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5E0"/>
    <w:rsid w:val="00A93B71"/>
    <w:rsid w:val="00A95064"/>
    <w:rsid w:val="00A95C39"/>
    <w:rsid w:val="00A97CAD"/>
    <w:rsid w:val="00AA0B0C"/>
    <w:rsid w:val="00AA1102"/>
    <w:rsid w:val="00AA2C96"/>
    <w:rsid w:val="00AA4FCE"/>
    <w:rsid w:val="00AA5AE8"/>
    <w:rsid w:val="00AA6195"/>
    <w:rsid w:val="00AB09A5"/>
    <w:rsid w:val="00AB1D05"/>
    <w:rsid w:val="00AB21CD"/>
    <w:rsid w:val="00AB3E99"/>
    <w:rsid w:val="00AB50F9"/>
    <w:rsid w:val="00AB610E"/>
    <w:rsid w:val="00AB6859"/>
    <w:rsid w:val="00AC1363"/>
    <w:rsid w:val="00AC3049"/>
    <w:rsid w:val="00AC38A5"/>
    <w:rsid w:val="00AC4845"/>
    <w:rsid w:val="00AC4CE2"/>
    <w:rsid w:val="00AD0A46"/>
    <w:rsid w:val="00AD3F54"/>
    <w:rsid w:val="00AD5329"/>
    <w:rsid w:val="00AD7005"/>
    <w:rsid w:val="00AD7A18"/>
    <w:rsid w:val="00AE18BE"/>
    <w:rsid w:val="00AE3AF4"/>
    <w:rsid w:val="00AE41B3"/>
    <w:rsid w:val="00AE5008"/>
    <w:rsid w:val="00AF2BA4"/>
    <w:rsid w:val="00AF3AEE"/>
    <w:rsid w:val="00AF4992"/>
    <w:rsid w:val="00AF4A82"/>
    <w:rsid w:val="00AF5556"/>
    <w:rsid w:val="00AF6861"/>
    <w:rsid w:val="00B05EEA"/>
    <w:rsid w:val="00B0783F"/>
    <w:rsid w:val="00B128E5"/>
    <w:rsid w:val="00B152A7"/>
    <w:rsid w:val="00B157A4"/>
    <w:rsid w:val="00B16548"/>
    <w:rsid w:val="00B21FAD"/>
    <w:rsid w:val="00B2261B"/>
    <w:rsid w:val="00B233E3"/>
    <w:rsid w:val="00B23838"/>
    <w:rsid w:val="00B244EE"/>
    <w:rsid w:val="00B249D5"/>
    <w:rsid w:val="00B2711C"/>
    <w:rsid w:val="00B30681"/>
    <w:rsid w:val="00B324C9"/>
    <w:rsid w:val="00B324EB"/>
    <w:rsid w:val="00B327DF"/>
    <w:rsid w:val="00B33761"/>
    <w:rsid w:val="00B348AC"/>
    <w:rsid w:val="00B349D8"/>
    <w:rsid w:val="00B35CA5"/>
    <w:rsid w:val="00B36F44"/>
    <w:rsid w:val="00B37502"/>
    <w:rsid w:val="00B4144A"/>
    <w:rsid w:val="00B4283A"/>
    <w:rsid w:val="00B42D27"/>
    <w:rsid w:val="00B43337"/>
    <w:rsid w:val="00B464AE"/>
    <w:rsid w:val="00B536B1"/>
    <w:rsid w:val="00B53E38"/>
    <w:rsid w:val="00B54D2E"/>
    <w:rsid w:val="00B55C22"/>
    <w:rsid w:val="00B55D75"/>
    <w:rsid w:val="00B56386"/>
    <w:rsid w:val="00B56728"/>
    <w:rsid w:val="00B60452"/>
    <w:rsid w:val="00B60B5A"/>
    <w:rsid w:val="00B611B8"/>
    <w:rsid w:val="00B6545D"/>
    <w:rsid w:val="00B65A18"/>
    <w:rsid w:val="00B65DF9"/>
    <w:rsid w:val="00B67AD2"/>
    <w:rsid w:val="00B70685"/>
    <w:rsid w:val="00B71304"/>
    <w:rsid w:val="00B72541"/>
    <w:rsid w:val="00B742D2"/>
    <w:rsid w:val="00B76241"/>
    <w:rsid w:val="00B763BC"/>
    <w:rsid w:val="00B766B9"/>
    <w:rsid w:val="00B76B2F"/>
    <w:rsid w:val="00B77645"/>
    <w:rsid w:val="00B77832"/>
    <w:rsid w:val="00B80253"/>
    <w:rsid w:val="00B816F5"/>
    <w:rsid w:val="00B834D4"/>
    <w:rsid w:val="00B85057"/>
    <w:rsid w:val="00B87C68"/>
    <w:rsid w:val="00B90469"/>
    <w:rsid w:val="00B92EB6"/>
    <w:rsid w:val="00B931C2"/>
    <w:rsid w:val="00B9457F"/>
    <w:rsid w:val="00B958CA"/>
    <w:rsid w:val="00B9620F"/>
    <w:rsid w:val="00BA0DAC"/>
    <w:rsid w:val="00BA3D5E"/>
    <w:rsid w:val="00BA5516"/>
    <w:rsid w:val="00BA75C3"/>
    <w:rsid w:val="00BA7DAE"/>
    <w:rsid w:val="00BB1B52"/>
    <w:rsid w:val="00BB3F8D"/>
    <w:rsid w:val="00BB6E4A"/>
    <w:rsid w:val="00BB6EA4"/>
    <w:rsid w:val="00BC08AA"/>
    <w:rsid w:val="00BC0C4A"/>
    <w:rsid w:val="00BC1390"/>
    <w:rsid w:val="00BC4175"/>
    <w:rsid w:val="00BC4D18"/>
    <w:rsid w:val="00BC5429"/>
    <w:rsid w:val="00BC5DB4"/>
    <w:rsid w:val="00BC6566"/>
    <w:rsid w:val="00BE0321"/>
    <w:rsid w:val="00BE0C4A"/>
    <w:rsid w:val="00BE2831"/>
    <w:rsid w:val="00BE344F"/>
    <w:rsid w:val="00BE3CA6"/>
    <w:rsid w:val="00BE47D5"/>
    <w:rsid w:val="00BE641B"/>
    <w:rsid w:val="00BE70F0"/>
    <w:rsid w:val="00BE7BAC"/>
    <w:rsid w:val="00BF0B0D"/>
    <w:rsid w:val="00BF1160"/>
    <w:rsid w:val="00BF26D6"/>
    <w:rsid w:val="00BF38E1"/>
    <w:rsid w:val="00BF40BE"/>
    <w:rsid w:val="00BF7DA3"/>
    <w:rsid w:val="00C003C3"/>
    <w:rsid w:val="00C02EB6"/>
    <w:rsid w:val="00C03417"/>
    <w:rsid w:val="00C03DC8"/>
    <w:rsid w:val="00C046E7"/>
    <w:rsid w:val="00C04AEE"/>
    <w:rsid w:val="00C0529B"/>
    <w:rsid w:val="00C0633A"/>
    <w:rsid w:val="00C06CED"/>
    <w:rsid w:val="00C10528"/>
    <w:rsid w:val="00C14316"/>
    <w:rsid w:val="00C15F1D"/>
    <w:rsid w:val="00C168B5"/>
    <w:rsid w:val="00C172D8"/>
    <w:rsid w:val="00C1764E"/>
    <w:rsid w:val="00C2005D"/>
    <w:rsid w:val="00C20120"/>
    <w:rsid w:val="00C203E8"/>
    <w:rsid w:val="00C25704"/>
    <w:rsid w:val="00C273F6"/>
    <w:rsid w:val="00C31763"/>
    <w:rsid w:val="00C321E9"/>
    <w:rsid w:val="00C32651"/>
    <w:rsid w:val="00C33038"/>
    <w:rsid w:val="00C368D5"/>
    <w:rsid w:val="00C374B7"/>
    <w:rsid w:val="00C411E9"/>
    <w:rsid w:val="00C439C2"/>
    <w:rsid w:val="00C43AE3"/>
    <w:rsid w:val="00C46785"/>
    <w:rsid w:val="00C500C0"/>
    <w:rsid w:val="00C5183E"/>
    <w:rsid w:val="00C53139"/>
    <w:rsid w:val="00C5426C"/>
    <w:rsid w:val="00C54852"/>
    <w:rsid w:val="00C5570B"/>
    <w:rsid w:val="00C55F91"/>
    <w:rsid w:val="00C57848"/>
    <w:rsid w:val="00C6053E"/>
    <w:rsid w:val="00C6243C"/>
    <w:rsid w:val="00C6318A"/>
    <w:rsid w:val="00C66A28"/>
    <w:rsid w:val="00C66BCC"/>
    <w:rsid w:val="00C670E5"/>
    <w:rsid w:val="00C72B29"/>
    <w:rsid w:val="00C76A1D"/>
    <w:rsid w:val="00C7717E"/>
    <w:rsid w:val="00C77237"/>
    <w:rsid w:val="00C80DA8"/>
    <w:rsid w:val="00C817B1"/>
    <w:rsid w:val="00C82677"/>
    <w:rsid w:val="00C83266"/>
    <w:rsid w:val="00C84496"/>
    <w:rsid w:val="00C8526D"/>
    <w:rsid w:val="00C855B7"/>
    <w:rsid w:val="00C85CB1"/>
    <w:rsid w:val="00C85E87"/>
    <w:rsid w:val="00C86584"/>
    <w:rsid w:val="00C86881"/>
    <w:rsid w:val="00C90794"/>
    <w:rsid w:val="00C93267"/>
    <w:rsid w:val="00C94333"/>
    <w:rsid w:val="00C9487D"/>
    <w:rsid w:val="00CA0CDA"/>
    <w:rsid w:val="00CA0E0C"/>
    <w:rsid w:val="00CA1931"/>
    <w:rsid w:val="00CA306A"/>
    <w:rsid w:val="00CA6076"/>
    <w:rsid w:val="00CA6973"/>
    <w:rsid w:val="00CA76F9"/>
    <w:rsid w:val="00CB41A4"/>
    <w:rsid w:val="00CB42CE"/>
    <w:rsid w:val="00CB432D"/>
    <w:rsid w:val="00CB4D19"/>
    <w:rsid w:val="00CB613E"/>
    <w:rsid w:val="00CB63BB"/>
    <w:rsid w:val="00CB7C2D"/>
    <w:rsid w:val="00CC083E"/>
    <w:rsid w:val="00CC15F6"/>
    <w:rsid w:val="00CC2AB5"/>
    <w:rsid w:val="00CC4DF0"/>
    <w:rsid w:val="00CC7D42"/>
    <w:rsid w:val="00CD00ED"/>
    <w:rsid w:val="00CD218E"/>
    <w:rsid w:val="00CD3323"/>
    <w:rsid w:val="00CE0645"/>
    <w:rsid w:val="00CE1237"/>
    <w:rsid w:val="00CE21A5"/>
    <w:rsid w:val="00CE2985"/>
    <w:rsid w:val="00CE2E69"/>
    <w:rsid w:val="00CE47A5"/>
    <w:rsid w:val="00CE68D9"/>
    <w:rsid w:val="00CE6918"/>
    <w:rsid w:val="00CF2955"/>
    <w:rsid w:val="00CF5D63"/>
    <w:rsid w:val="00D02A57"/>
    <w:rsid w:val="00D05C36"/>
    <w:rsid w:val="00D06816"/>
    <w:rsid w:val="00D12CC7"/>
    <w:rsid w:val="00D13457"/>
    <w:rsid w:val="00D13BC4"/>
    <w:rsid w:val="00D1568E"/>
    <w:rsid w:val="00D158AB"/>
    <w:rsid w:val="00D2068A"/>
    <w:rsid w:val="00D20B3F"/>
    <w:rsid w:val="00D21038"/>
    <w:rsid w:val="00D25EC4"/>
    <w:rsid w:val="00D32DA1"/>
    <w:rsid w:val="00D343A6"/>
    <w:rsid w:val="00D34DED"/>
    <w:rsid w:val="00D3532A"/>
    <w:rsid w:val="00D3564B"/>
    <w:rsid w:val="00D359E0"/>
    <w:rsid w:val="00D3686E"/>
    <w:rsid w:val="00D36D68"/>
    <w:rsid w:val="00D40DC5"/>
    <w:rsid w:val="00D43A9C"/>
    <w:rsid w:val="00D448B4"/>
    <w:rsid w:val="00D46A60"/>
    <w:rsid w:val="00D46F8B"/>
    <w:rsid w:val="00D4728A"/>
    <w:rsid w:val="00D47DC9"/>
    <w:rsid w:val="00D52248"/>
    <w:rsid w:val="00D52438"/>
    <w:rsid w:val="00D5244A"/>
    <w:rsid w:val="00D53304"/>
    <w:rsid w:val="00D55240"/>
    <w:rsid w:val="00D568AB"/>
    <w:rsid w:val="00D576DF"/>
    <w:rsid w:val="00D60CAA"/>
    <w:rsid w:val="00D617F7"/>
    <w:rsid w:val="00D61D10"/>
    <w:rsid w:val="00D63B4B"/>
    <w:rsid w:val="00D662EB"/>
    <w:rsid w:val="00D67364"/>
    <w:rsid w:val="00D7190A"/>
    <w:rsid w:val="00D71ED1"/>
    <w:rsid w:val="00D72702"/>
    <w:rsid w:val="00D7555B"/>
    <w:rsid w:val="00D75CD6"/>
    <w:rsid w:val="00D75EC3"/>
    <w:rsid w:val="00D76582"/>
    <w:rsid w:val="00D77D6B"/>
    <w:rsid w:val="00D77F1F"/>
    <w:rsid w:val="00D80590"/>
    <w:rsid w:val="00D8235C"/>
    <w:rsid w:val="00D823F9"/>
    <w:rsid w:val="00D84857"/>
    <w:rsid w:val="00D86D05"/>
    <w:rsid w:val="00D90140"/>
    <w:rsid w:val="00D9176B"/>
    <w:rsid w:val="00D92BB4"/>
    <w:rsid w:val="00D93A04"/>
    <w:rsid w:val="00D94969"/>
    <w:rsid w:val="00D95439"/>
    <w:rsid w:val="00D955E7"/>
    <w:rsid w:val="00D96243"/>
    <w:rsid w:val="00DA031E"/>
    <w:rsid w:val="00DA13E1"/>
    <w:rsid w:val="00DA2074"/>
    <w:rsid w:val="00DA2973"/>
    <w:rsid w:val="00DA2B2C"/>
    <w:rsid w:val="00DA3F1A"/>
    <w:rsid w:val="00DA49CB"/>
    <w:rsid w:val="00DA59D1"/>
    <w:rsid w:val="00DA66D5"/>
    <w:rsid w:val="00DA7086"/>
    <w:rsid w:val="00DB0F22"/>
    <w:rsid w:val="00DB11BA"/>
    <w:rsid w:val="00DB2854"/>
    <w:rsid w:val="00DB36B1"/>
    <w:rsid w:val="00DB3811"/>
    <w:rsid w:val="00DB59B7"/>
    <w:rsid w:val="00DB7267"/>
    <w:rsid w:val="00DB7F5D"/>
    <w:rsid w:val="00DC0D1A"/>
    <w:rsid w:val="00DC21DF"/>
    <w:rsid w:val="00DC3362"/>
    <w:rsid w:val="00DC4341"/>
    <w:rsid w:val="00DD0EE9"/>
    <w:rsid w:val="00DD138A"/>
    <w:rsid w:val="00DD1D01"/>
    <w:rsid w:val="00DD20AD"/>
    <w:rsid w:val="00DD2EF2"/>
    <w:rsid w:val="00DD373D"/>
    <w:rsid w:val="00DE1D62"/>
    <w:rsid w:val="00DE24CB"/>
    <w:rsid w:val="00DE4DC5"/>
    <w:rsid w:val="00DE4F09"/>
    <w:rsid w:val="00DE54B1"/>
    <w:rsid w:val="00DE60A2"/>
    <w:rsid w:val="00DE67A3"/>
    <w:rsid w:val="00DE68BD"/>
    <w:rsid w:val="00DF00E6"/>
    <w:rsid w:val="00DF0E32"/>
    <w:rsid w:val="00DF1856"/>
    <w:rsid w:val="00DF3C19"/>
    <w:rsid w:val="00DF4EAC"/>
    <w:rsid w:val="00DF7142"/>
    <w:rsid w:val="00E02D0D"/>
    <w:rsid w:val="00E052DA"/>
    <w:rsid w:val="00E067AC"/>
    <w:rsid w:val="00E116C1"/>
    <w:rsid w:val="00E14E96"/>
    <w:rsid w:val="00E15577"/>
    <w:rsid w:val="00E16700"/>
    <w:rsid w:val="00E20398"/>
    <w:rsid w:val="00E21352"/>
    <w:rsid w:val="00E2356A"/>
    <w:rsid w:val="00E24775"/>
    <w:rsid w:val="00E24FDD"/>
    <w:rsid w:val="00E27651"/>
    <w:rsid w:val="00E3302B"/>
    <w:rsid w:val="00E33629"/>
    <w:rsid w:val="00E3733F"/>
    <w:rsid w:val="00E4173C"/>
    <w:rsid w:val="00E41DBA"/>
    <w:rsid w:val="00E42236"/>
    <w:rsid w:val="00E45D5E"/>
    <w:rsid w:val="00E47188"/>
    <w:rsid w:val="00E512BB"/>
    <w:rsid w:val="00E52CED"/>
    <w:rsid w:val="00E52F65"/>
    <w:rsid w:val="00E537D0"/>
    <w:rsid w:val="00E547DC"/>
    <w:rsid w:val="00E54BE5"/>
    <w:rsid w:val="00E55777"/>
    <w:rsid w:val="00E5676C"/>
    <w:rsid w:val="00E57A9C"/>
    <w:rsid w:val="00E57CFF"/>
    <w:rsid w:val="00E6281B"/>
    <w:rsid w:val="00E64AE3"/>
    <w:rsid w:val="00E6594F"/>
    <w:rsid w:val="00E70098"/>
    <w:rsid w:val="00E7117B"/>
    <w:rsid w:val="00E71601"/>
    <w:rsid w:val="00E73855"/>
    <w:rsid w:val="00E73D1F"/>
    <w:rsid w:val="00E77305"/>
    <w:rsid w:val="00E80126"/>
    <w:rsid w:val="00E80AEF"/>
    <w:rsid w:val="00E813AC"/>
    <w:rsid w:val="00E829A7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4D8E"/>
    <w:rsid w:val="00E957C4"/>
    <w:rsid w:val="00E959E0"/>
    <w:rsid w:val="00E97A76"/>
    <w:rsid w:val="00EA1904"/>
    <w:rsid w:val="00EA2543"/>
    <w:rsid w:val="00EA27CA"/>
    <w:rsid w:val="00EA2856"/>
    <w:rsid w:val="00EA2CEE"/>
    <w:rsid w:val="00EA2E95"/>
    <w:rsid w:val="00EA3CDC"/>
    <w:rsid w:val="00EA4EC7"/>
    <w:rsid w:val="00EA5E05"/>
    <w:rsid w:val="00EA5E7C"/>
    <w:rsid w:val="00EA6D98"/>
    <w:rsid w:val="00EB0FB7"/>
    <w:rsid w:val="00EB11F3"/>
    <w:rsid w:val="00EB12EC"/>
    <w:rsid w:val="00EB1754"/>
    <w:rsid w:val="00EB43DF"/>
    <w:rsid w:val="00EB58A7"/>
    <w:rsid w:val="00EB67CE"/>
    <w:rsid w:val="00EC1ACB"/>
    <w:rsid w:val="00EC6391"/>
    <w:rsid w:val="00EC6435"/>
    <w:rsid w:val="00ED2550"/>
    <w:rsid w:val="00ED3140"/>
    <w:rsid w:val="00ED3347"/>
    <w:rsid w:val="00ED544B"/>
    <w:rsid w:val="00ED55B3"/>
    <w:rsid w:val="00ED5771"/>
    <w:rsid w:val="00ED5CBF"/>
    <w:rsid w:val="00ED63FC"/>
    <w:rsid w:val="00ED7CA8"/>
    <w:rsid w:val="00EE0476"/>
    <w:rsid w:val="00EE1820"/>
    <w:rsid w:val="00EE430B"/>
    <w:rsid w:val="00EE7FFE"/>
    <w:rsid w:val="00EF31B2"/>
    <w:rsid w:val="00EF390F"/>
    <w:rsid w:val="00EF486E"/>
    <w:rsid w:val="00EF4F41"/>
    <w:rsid w:val="00EF62D0"/>
    <w:rsid w:val="00EF6E9B"/>
    <w:rsid w:val="00F0151D"/>
    <w:rsid w:val="00F0215C"/>
    <w:rsid w:val="00F06321"/>
    <w:rsid w:val="00F11FDF"/>
    <w:rsid w:val="00F1234A"/>
    <w:rsid w:val="00F1374D"/>
    <w:rsid w:val="00F15677"/>
    <w:rsid w:val="00F164DD"/>
    <w:rsid w:val="00F2553E"/>
    <w:rsid w:val="00F2656E"/>
    <w:rsid w:val="00F27ED1"/>
    <w:rsid w:val="00F3061C"/>
    <w:rsid w:val="00F30F5A"/>
    <w:rsid w:val="00F310EE"/>
    <w:rsid w:val="00F31CD8"/>
    <w:rsid w:val="00F3306A"/>
    <w:rsid w:val="00F3448B"/>
    <w:rsid w:val="00F3665B"/>
    <w:rsid w:val="00F36A35"/>
    <w:rsid w:val="00F370CB"/>
    <w:rsid w:val="00F4196F"/>
    <w:rsid w:val="00F4211F"/>
    <w:rsid w:val="00F44691"/>
    <w:rsid w:val="00F45245"/>
    <w:rsid w:val="00F46B32"/>
    <w:rsid w:val="00F46E7F"/>
    <w:rsid w:val="00F502DF"/>
    <w:rsid w:val="00F53C17"/>
    <w:rsid w:val="00F552E1"/>
    <w:rsid w:val="00F5666F"/>
    <w:rsid w:val="00F57517"/>
    <w:rsid w:val="00F57ACB"/>
    <w:rsid w:val="00F613C0"/>
    <w:rsid w:val="00F619F8"/>
    <w:rsid w:val="00F63393"/>
    <w:rsid w:val="00F6547E"/>
    <w:rsid w:val="00F66002"/>
    <w:rsid w:val="00F6627F"/>
    <w:rsid w:val="00F7093F"/>
    <w:rsid w:val="00F71F63"/>
    <w:rsid w:val="00F76560"/>
    <w:rsid w:val="00F76C3D"/>
    <w:rsid w:val="00F8005B"/>
    <w:rsid w:val="00F80225"/>
    <w:rsid w:val="00F80C2B"/>
    <w:rsid w:val="00F8336C"/>
    <w:rsid w:val="00F84E8B"/>
    <w:rsid w:val="00F8706B"/>
    <w:rsid w:val="00F937DB"/>
    <w:rsid w:val="00F93AC5"/>
    <w:rsid w:val="00F93CE7"/>
    <w:rsid w:val="00F96958"/>
    <w:rsid w:val="00F9743A"/>
    <w:rsid w:val="00FA01E8"/>
    <w:rsid w:val="00FA0B21"/>
    <w:rsid w:val="00FA2C50"/>
    <w:rsid w:val="00FA7C4A"/>
    <w:rsid w:val="00FB1099"/>
    <w:rsid w:val="00FB3567"/>
    <w:rsid w:val="00FB38CF"/>
    <w:rsid w:val="00FB4166"/>
    <w:rsid w:val="00FB4617"/>
    <w:rsid w:val="00FB51C0"/>
    <w:rsid w:val="00FB5459"/>
    <w:rsid w:val="00FB6C57"/>
    <w:rsid w:val="00FB7297"/>
    <w:rsid w:val="00FC09A7"/>
    <w:rsid w:val="00FC340A"/>
    <w:rsid w:val="00FC50A6"/>
    <w:rsid w:val="00FC66C6"/>
    <w:rsid w:val="00FC6910"/>
    <w:rsid w:val="00FC7B1A"/>
    <w:rsid w:val="00FD44E1"/>
    <w:rsid w:val="00FD6173"/>
    <w:rsid w:val="00FD639E"/>
    <w:rsid w:val="00FE0719"/>
    <w:rsid w:val="00FE2182"/>
    <w:rsid w:val="00FE251B"/>
    <w:rsid w:val="00FE605D"/>
    <w:rsid w:val="00FE72F5"/>
    <w:rsid w:val="00FE799B"/>
    <w:rsid w:val="00FF0370"/>
    <w:rsid w:val="00FF0AFE"/>
    <w:rsid w:val="00FF12B6"/>
    <w:rsid w:val="00FF1F37"/>
    <w:rsid w:val="00FF233E"/>
    <w:rsid w:val="00FF26AA"/>
    <w:rsid w:val="00FF3212"/>
    <w:rsid w:val="00FF455D"/>
    <w:rsid w:val="00FF4E21"/>
    <w:rsid w:val="00FF6381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F026C65"/>
  <w15:docId w15:val="{AA37E547-A247-2944-BF45-82FFF2F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и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ви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у виносці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table" w:customStyle="1" w:styleId="10">
    <w:name w:val="Сітка таблиці1"/>
    <w:basedOn w:val="a2"/>
    <w:next w:val="a4"/>
    <w:uiPriority w:val="39"/>
    <w:rsid w:val="006E375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закрита згадка1"/>
    <w:basedOn w:val="a1"/>
    <w:uiPriority w:val="99"/>
    <w:semiHidden/>
    <w:unhideWhenUsed/>
    <w:rsid w:val="00356050"/>
    <w:rPr>
      <w:color w:val="605E5C"/>
      <w:shd w:val="clear" w:color="auto" w:fill="E1DFDD"/>
    </w:rPr>
  </w:style>
  <w:style w:type="character" w:customStyle="1" w:styleId="2">
    <w:name w:val="Незакрита згадка2"/>
    <w:basedOn w:val="a1"/>
    <w:uiPriority w:val="99"/>
    <w:semiHidden/>
    <w:unhideWhenUsed/>
    <w:rsid w:val="00586F78"/>
    <w:rPr>
      <w:color w:val="605E5C"/>
      <w:shd w:val="clear" w:color="auto" w:fill="E1DFDD"/>
    </w:rPr>
  </w:style>
  <w:style w:type="character" w:customStyle="1" w:styleId="3">
    <w:name w:val="Незакрита згадка3"/>
    <w:basedOn w:val="a1"/>
    <w:uiPriority w:val="99"/>
    <w:semiHidden/>
    <w:unhideWhenUsed/>
    <w:rsid w:val="00503C9C"/>
    <w:rPr>
      <w:color w:val="605E5C"/>
      <w:shd w:val="clear" w:color="auto" w:fill="E1DFDD"/>
    </w:rPr>
  </w:style>
  <w:style w:type="character" w:styleId="aff0">
    <w:name w:val="Strong"/>
    <w:basedOn w:val="a1"/>
    <w:uiPriority w:val="22"/>
    <w:qFormat/>
    <w:rsid w:val="00AB2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footer" Target="footer1.xml"/><Relationship Id="rId26" Type="http://schemas.openxmlformats.org/officeDocument/2006/relationships/chart" Target="charts/chart5.xml"/><Relationship Id="rId3" Type="http://schemas.openxmlformats.org/officeDocument/2006/relationships/customXml" Target="../customXml/item3.xml"/><Relationship Id="rId21" Type="http://schemas.openxmlformats.org/officeDocument/2006/relationships/chart" Target="charts/chart2.xm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9.png"/><Relationship Id="rId25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chart" Target="charts/chart1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chart" Target="charts/chart3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7.png"/><Relationship Id="rId23" Type="http://schemas.openxmlformats.org/officeDocument/2006/relationships/footer" Target="footer4.xml"/><Relationship Id="rId28" Type="http://schemas.openxmlformats.org/officeDocument/2006/relationships/hyperlink" Target="http://www.cv.ukrstat.gov.ua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footer" Target="footer3.xml"/><Relationship Id="rId27" Type="http://schemas.openxmlformats.org/officeDocument/2006/relationships/hyperlink" Target="mailto:gus@cv.ukrstat.gov.ua" TargetMode="External"/><Relationship Id="rId30" Type="http://schemas.openxmlformats.org/officeDocument/2006/relationships/footer" Target="footer6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63606829276634"/>
          <c:y val="0.1013856032443393"/>
          <c:w val="0.82609453948549594"/>
          <c:h val="0.7069838980502564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7835714346781563E-2"/>
                  <c:y val="-6.1086821734305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A66-41FC-9768-DD3EE2D3DE9C}"/>
                </c:ext>
              </c:extLst>
            </c:dLbl>
            <c:dLbl>
              <c:idx val="1"/>
              <c:layout>
                <c:manualLayout>
                  <c:x val="-3.1825044670719095E-2"/>
                  <c:y val="-4.9075954049170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A66-41FC-9768-DD3EE2D3DE9C}"/>
                </c:ext>
              </c:extLst>
            </c:dLbl>
            <c:dLbl>
              <c:idx val="2"/>
              <c:layout>
                <c:manualLayout>
                  <c:x val="-6.4810074636435955E-2"/>
                  <c:y val="5.22303502194027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C1-4807-AE63-E124488B43FC}"/>
                </c:ext>
              </c:extLst>
            </c:dLbl>
            <c:dLbl>
              <c:idx val="3"/>
              <c:layout>
                <c:manualLayout>
                  <c:x val="-8.218249591765199E-2"/>
                  <c:y val="-4.915525302493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73F-456A-8D4A-4C75A6F0E391}"/>
                </c:ext>
              </c:extLst>
            </c:dLbl>
            <c:dLbl>
              <c:idx val="4"/>
              <c:layout>
                <c:manualLayout>
                  <c:x val="-4.743765335521985E-2"/>
                  <c:y val="-4.91552530249365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C1-4807-AE63-E124488B43FC}"/>
                </c:ext>
              </c:extLst>
            </c:dLbl>
            <c:dLbl>
              <c:idx val="5"/>
              <c:layout>
                <c:manualLayout>
                  <c:x val="-3.4408337394307799E-2"/>
                  <c:y val="-4.23962128086473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4C0-4EF0-AA8D-1B9E8B070F24}"/>
                </c:ext>
              </c:extLst>
            </c:dLbl>
            <c:dLbl>
              <c:idx val="6"/>
              <c:layout>
                <c:manualLayout>
                  <c:x val="-5.7747569827387289E-2"/>
                  <c:y val="-6.25940344817492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A66-41FC-9768-DD3EE2D3DE9C}"/>
                </c:ext>
              </c:extLst>
            </c:dLbl>
            <c:dLbl>
              <c:idx val="7"/>
              <c:layout>
                <c:manualLayout>
                  <c:x val="-6.0466969316131901E-2"/>
                  <c:y val="-5.5914293241225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4C0-4EF0-AA8D-1B9E8B070F24}"/>
                </c:ext>
              </c:extLst>
            </c:dLbl>
            <c:dLbl>
              <c:idx val="8"/>
              <c:layout>
                <c:manualLayout>
                  <c:x val="-7.4983542366650419E-2"/>
                  <c:y val="-4.32355046528274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A66-41FC-9768-DD3EE2D3DE9C}"/>
                </c:ext>
              </c:extLst>
            </c:dLbl>
            <c:dLbl>
              <c:idx val="9"/>
              <c:layout>
                <c:manualLayout>
                  <c:x val="-5.7747569827387289E-2"/>
                  <c:y val="-5.5834994265459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A66-41FC-9768-DD3EE2D3DE9C}"/>
                </c:ext>
              </c:extLst>
            </c:dLbl>
            <c:dLbl>
              <c:idx val="10"/>
              <c:layout>
                <c:manualLayout>
                  <c:x val="-3.5623380953602457E-2"/>
                  <c:y val="-4.2091789894968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A66-41FC-9768-DD3EE2D3DE9C}"/>
                </c:ext>
              </c:extLst>
            </c:dLbl>
            <c:dLbl>
              <c:idx val="11"/>
              <c:layout>
                <c:manualLayout>
                  <c:x val="-3.2149922627749704E-2"/>
                  <c:y val="-5.5609870327547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A66-41FC-9768-DD3EE2D3DE9C}"/>
                </c:ext>
              </c:extLst>
            </c:dLbl>
            <c:dLbl>
              <c:idx val="12"/>
              <c:layout>
                <c:manualLayout>
                  <c:x val="-2.5192062718544548E-2"/>
                  <c:y val="-7.5886990976415214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66-41FC-9768-DD3EE2D3DE9C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1</c:v>
                </c:pt>
                <c:pt idx="1">
                  <c:v>0.3</c:v>
                </c:pt>
                <c:pt idx="2">
                  <c:v>-0.2</c:v>
                </c:pt>
                <c:pt idx="3">
                  <c:v>0.3</c:v>
                </c:pt>
                <c:pt idx="4">
                  <c:v>0.9</c:v>
                </c:pt>
                <c:pt idx="5">
                  <c:v>0.4</c:v>
                </c:pt>
                <c:pt idx="6">
                  <c:v>0.2</c:v>
                </c:pt>
                <c:pt idx="7">
                  <c:v>0.6</c:v>
                </c:pt>
                <c:pt idx="8">
                  <c:v>1.1000000000000001</c:v>
                </c:pt>
                <c:pt idx="9">
                  <c:v>2</c:v>
                </c:pt>
                <c:pt idx="10">
                  <c:v>1.1000000000000001</c:v>
                </c:pt>
                <c:pt idx="11">
                  <c:v>0.9</c:v>
                </c:pt>
                <c:pt idx="12" formatCode="0.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A66-41FC-9768-DD3EE2D3DE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6856064"/>
        <c:axId val="432293376"/>
      </c:lineChart>
      <c:catAx>
        <c:axId val="296856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2293376"/>
        <c:crosses val="autoZero"/>
        <c:auto val="1"/>
        <c:lblAlgn val="ctr"/>
        <c:lblOffset val="100"/>
        <c:noMultiLvlLbl val="0"/>
      </c:catAx>
      <c:valAx>
        <c:axId val="432293376"/>
        <c:scaling>
          <c:orientation val="minMax"/>
          <c:max val="2"/>
          <c:min val="-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96856064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984410683267053E-2"/>
          <c:y val="0.11490368367691788"/>
          <c:w val="0.84912645157877098"/>
          <c:h val="0.6276146708427246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8925060179347696E-2"/>
                  <c:y val="-9.48820228157523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766-423C-BE1B-937D8DD45EA2}"/>
                </c:ext>
              </c:extLst>
            </c:dLbl>
            <c:dLbl>
              <c:idx val="1"/>
              <c:layout>
                <c:manualLayout>
                  <c:x val="-7.5800760067365594E-2"/>
                  <c:y val="-6.9353074698038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766-423C-BE1B-937D8DD45EA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39A7AEFD-4877-4C53-A069-2A22FF1B9E80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D44-4BDE-91AD-B55FF06F8E00}"/>
                </c:ext>
              </c:extLst>
            </c:dLbl>
            <c:dLbl>
              <c:idx val="4"/>
              <c:layout>
                <c:manualLayout>
                  <c:x val="-5.3404343494017417E-2"/>
                  <c:y val="-5.5914293241225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C95-4946-85F3-7520C8F79BE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EB2F0552-8643-4627-807C-15E292CAD86C}" type="VALUE">
                      <a:rPr lang="en-US" b="1"/>
                      <a:pPr/>
                      <a:t>[ЗНАЧЕННЯ]</a:t>
                    </a:fld>
                    <a:endParaRPr lang="uk-UA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548-4A74-B78D-22D4522CBE0F}"/>
                </c:ext>
              </c:extLst>
            </c:dLbl>
            <c:dLbl>
              <c:idx val="6"/>
              <c:layout>
                <c:manualLayout>
                  <c:x val="-5.3404343494017417E-2"/>
                  <c:y val="-5.5835083954237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766-423C-BE1B-937D8DD45EA2}"/>
                </c:ext>
              </c:extLst>
            </c:dLbl>
            <c:dLbl>
              <c:idx val="8"/>
              <c:layout>
                <c:manualLayout>
                  <c:x val="-4.8925060179347682E-2"/>
                  <c:y val="-6.351262714041743E-2"/>
                </c:manualLayout>
              </c:layout>
              <c:tx>
                <c:rich>
                  <a:bodyPr/>
                  <a:lstStyle/>
                  <a:p>
                    <a:fld id="{9C0A707B-D9B0-444A-A027-2591D42CC893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766-423C-BE1B-937D8DD45EA2}"/>
                </c:ext>
              </c:extLst>
            </c:dLbl>
            <c:dLbl>
              <c:idx val="9"/>
              <c:layout>
                <c:manualLayout>
                  <c:x val="-5.3404343494017334E-2"/>
                  <c:y val="-5.5835083954237009E-2"/>
                </c:manualLayout>
              </c:layout>
              <c:tx>
                <c:rich>
                  <a:bodyPr/>
                  <a:lstStyle/>
                  <a:p>
                    <a:fld id="{73CEC48E-DA3A-4979-AA76-FAD7CC03A8E6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766-423C-BE1B-937D8DD45EA2}"/>
                </c:ext>
              </c:extLst>
            </c:dLbl>
            <c:dLbl>
              <c:idx val="10"/>
              <c:layout>
                <c:manualLayout>
                  <c:x val="-5.3404343494017334E-2"/>
                  <c:y val="-6.3961808761738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766-423C-BE1B-937D8DD45EA2}"/>
                </c:ext>
              </c:extLst>
            </c:dLbl>
            <c:dLbl>
              <c:idx val="11"/>
              <c:layout>
                <c:manualLayout>
                  <c:x val="-2.6853479821181366E-2"/>
                  <c:y val="-6.4171498670810789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766-423C-BE1B-937D8DD45EA2}"/>
                </c:ext>
              </c:extLst>
            </c:dLbl>
            <c:dLbl>
              <c:idx val="12"/>
              <c:layout>
                <c:manualLayout>
                  <c:x val="-2.0849123982682457E-2"/>
                  <c:y val="4.3972977466108412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766-423C-BE1B-937D8DD45EA2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Аркуш1!$A$2:$A$13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0.6</c:v>
                </c:pt>
                <c:pt idx="1">
                  <c:v>1.7</c:v>
                </c:pt>
                <c:pt idx="2">
                  <c:v>3.7</c:v>
                </c:pt>
                <c:pt idx="3">
                  <c:v>4.9000000000000004</c:v>
                </c:pt>
                <c:pt idx="4">
                  <c:v>5.8</c:v>
                </c:pt>
                <c:pt idx="5">
                  <c:v>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A766-423C-BE1B-937D8DD45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2294496"/>
        <c:axId val="429868384"/>
      </c:lineChart>
      <c:catAx>
        <c:axId val="432294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429868384"/>
        <c:crosses val="autoZero"/>
        <c:auto val="1"/>
        <c:lblAlgn val="ctr"/>
        <c:lblOffset val="100"/>
        <c:noMultiLvlLbl val="0"/>
      </c:catAx>
      <c:valAx>
        <c:axId val="429868384"/>
        <c:scaling>
          <c:orientation val="minMax"/>
          <c:max val="6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2294496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0.13111320612748026"/>
          <c:w val="0.91211768708047425"/>
          <c:h val="0.59338299407346429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7639821493521915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600-4583-ADC7-F6D8DD35FE00}"/>
                </c:ext>
              </c:extLst>
            </c:dLbl>
            <c:dLbl>
              <c:idx val="1"/>
              <c:layout>
                <c:manualLayout>
                  <c:x val="-5.9038343683099535E-2"/>
                  <c:y val="7.5632156435757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C56-4AD9-A2B6-7D49E163BDA9}"/>
                </c:ext>
              </c:extLst>
            </c:dLbl>
            <c:dLbl>
              <c:idx val="2"/>
              <c:layout>
                <c:manualLayout>
                  <c:x val="-5.9038343683099535E-2"/>
                  <c:y val="7.5632156435757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D6E-4BD7-A3AF-87F920C69E4E}"/>
                </c:ext>
              </c:extLst>
            </c:dLbl>
            <c:dLbl>
              <c:idx val="3"/>
              <c:layout>
                <c:manualLayout>
                  <c:x val="-5.9038343683099515E-2"/>
                  <c:y val="8.6874427374487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1ED-45E5-AA45-FF8B4A03EB44}"/>
                </c:ext>
              </c:extLst>
            </c:dLbl>
            <c:dLbl>
              <c:idx val="4"/>
              <c:layout>
                <c:manualLayout>
                  <c:x val="-5.4819824383373759E-2"/>
                  <c:y val="-8.175963670645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92E-4AEF-9F4B-86ED93634B93}"/>
                </c:ext>
              </c:extLst>
            </c:dLbl>
            <c:dLbl>
              <c:idx val="5"/>
              <c:layout>
                <c:manualLayout>
                  <c:x val="-5.9038343683099591E-2"/>
                  <c:y val="-9.3001907645186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2E-4AEF-9F4B-86ED93634B93}"/>
                </c:ext>
              </c:extLst>
            </c:dLbl>
            <c:dLbl>
              <c:idx val="6"/>
              <c:layout>
                <c:manualLayout>
                  <c:x val="-5.4819824383373794E-2"/>
                  <c:y val="-9.3001907645186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92E-4AEF-9F4B-86ED93634B93}"/>
                </c:ext>
              </c:extLst>
            </c:dLbl>
            <c:dLbl>
              <c:idx val="7"/>
              <c:layout>
                <c:manualLayout>
                  <c:x val="-5.4819824383373718E-2"/>
                  <c:y val="-8.1759636706457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600-4583-ADC7-F6D8DD35FE00}"/>
                </c:ext>
              </c:extLst>
            </c:dLbl>
            <c:dLbl>
              <c:idx val="8"/>
              <c:layout>
                <c:manualLayout>
                  <c:x val="-5.9038343683099515E-2"/>
                  <c:y val="-9.3001907645186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00-4583-ADC7-F6D8DD35FE00}"/>
                </c:ext>
              </c:extLst>
            </c:dLbl>
            <c:dLbl>
              <c:idx val="9"/>
              <c:layout>
                <c:manualLayout>
                  <c:x val="-5.4819824383373718E-2"/>
                  <c:y val="-0.104244178583916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600-4583-ADC7-F6D8DD35FE00}"/>
                </c:ext>
              </c:extLst>
            </c:dLbl>
            <c:dLbl>
              <c:idx val="10"/>
              <c:layout>
                <c:manualLayout>
                  <c:x val="-5.0601305083647921E-2"/>
                  <c:y val="-0.104244178583916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605-4DDA-A883-223EC1623221}"/>
                </c:ext>
              </c:extLst>
            </c:dLbl>
            <c:dLbl>
              <c:idx val="11"/>
              <c:layout>
                <c:manualLayout>
                  <c:x val="-5.0601305083648081E-2"/>
                  <c:y val="-0.1042441785839164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605-4DDA-A883-223EC1623221}"/>
                </c:ext>
              </c:extLst>
            </c:dLbl>
            <c:dLbl>
              <c:idx val="12"/>
              <c:layout>
                <c:manualLayout>
                  <c:x val="-1.2655557899177388E-2"/>
                  <c:y val="9.811669831321674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56-4AD9-A2B6-7D49E163BDA9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1.5</c:v>
                </c:pt>
                <c:pt idx="1">
                  <c:v>-0.5</c:v>
                </c:pt>
                <c:pt idx="2">
                  <c:v>-0.3</c:v>
                </c:pt>
                <c:pt idx="3">
                  <c:v>-1.4</c:v>
                </c:pt>
                <c:pt idx="4">
                  <c:v>1.7</c:v>
                </c:pt>
                <c:pt idx="5">
                  <c:v>1.2</c:v>
                </c:pt>
                <c:pt idx="6">
                  <c:v>0.4</c:v>
                </c:pt>
                <c:pt idx="7">
                  <c:v>1</c:v>
                </c:pt>
                <c:pt idx="8">
                  <c:v>1.4</c:v>
                </c:pt>
                <c:pt idx="9">
                  <c:v>1.7</c:v>
                </c:pt>
                <c:pt idx="10">
                  <c:v>1.2</c:v>
                </c:pt>
                <c:pt idx="11">
                  <c:v>1.4</c:v>
                </c:pt>
                <c:pt idx="12">
                  <c:v>-1.4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5605-4DDA-A883-223EC1623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3991904"/>
        <c:axId val="293992464"/>
      </c:lineChart>
      <c:catAx>
        <c:axId val="293991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93992464"/>
        <c:crosses val="autoZero"/>
        <c:auto val="1"/>
        <c:lblAlgn val="ctr"/>
        <c:lblOffset val="200"/>
        <c:noMultiLvlLbl val="0"/>
      </c:catAx>
      <c:valAx>
        <c:axId val="293992464"/>
        <c:scaling>
          <c:orientation val="minMax"/>
          <c:max val="3"/>
          <c:min val="-2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93991904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5275889501367699E-2"/>
                  <c:y val="-0.1216440272116070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49F-4E4C-8D8E-56E2D1FD5A16}"/>
                </c:ext>
              </c:extLst>
            </c:dLbl>
            <c:dLbl>
              <c:idx val="1"/>
              <c:layout>
                <c:manualLayout>
                  <c:x val="-5.7883731629095825E-2"/>
                  <c:y val="-0.1120464916590316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49F-4E4C-8D8E-56E2D1FD5A16}"/>
                </c:ext>
              </c:extLst>
            </c:dLbl>
            <c:dLbl>
              <c:idx val="2"/>
              <c:layout>
                <c:manualLayout>
                  <c:x val="-3.3421302193796118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624085087866446E-2"/>
                      <c:h val="0.1297924605967255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7F5-46BD-8DA2-A010D0276D3D}"/>
                </c:ext>
              </c:extLst>
            </c:dLbl>
            <c:dLbl>
              <c:idx val="3"/>
              <c:layout>
                <c:manualLayout>
                  <c:x val="-4.1858340793247753E-2"/>
                  <c:y val="-0.115486449522646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7F5-46BD-8DA2-A010D0276D3D}"/>
                </c:ext>
              </c:extLst>
            </c:dLbl>
            <c:dLbl>
              <c:idx val="4"/>
              <c:layout>
                <c:manualLayout>
                  <c:x val="-5.0295379392699305E-2"/>
                  <c:y val="-0.1042441785839164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00-47A6-AEE7-9E5D69A356D5}"/>
                </c:ext>
              </c:extLst>
            </c:dLbl>
            <c:dLbl>
              <c:idx val="5"/>
              <c:layout>
                <c:manualLayout>
                  <c:x val="-4.1858340793247711E-2"/>
                  <c:y val="-0.115486449522646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7F5-46BD-8DA2-A010D0276D3D}"/>
                </c:ext>
              </c:extLst>
            </c:dLbl>
            <c:dLbl>
              <c:idx val="6"/>
              <c:layout>
                <c:manualLayout>
                  <c:x val="-5.3404461333284615E-2"/>
                  <c:y val="-0.1008042207203020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49F-4E4C-8D8E-56E2D1FD5A16}"/>
                </c:ext>
              </c:extLst>
            </c:dLbl>
            <c:dLbl>
              <c:idx val="7"/>
              <c:layout>
                <c:manualLayout>
                  <c:x val="-5.0295379392699381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A9E-409E-89E9-6C34F021B159}"/>
                </c:ext>
              </c:extLst>
            </c:dLbl>
            <c:dLbl>
              <c:idx val="8"/>
              <c:layout>
                <c:manualLayout>
                  <c:x val="-4.8925191037473482E-2"/>
                  <c:y val="-9.72394470927221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49F-4E4C-8D8E-56E2D1FD5A16}"/>
                </c:ext>
              </c:extLst>
            </c:dLbl>
            <c:dLbl>
              <c:idx val="9"/>
              <c:layout>
                <c:manualLayout>
                  <c:x val="-4.4967422733833022E-2"/>
                  <c:y val="-0.1008042207203020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49F-4E4C-8D8E-56E2D1FD5A16}"/>
                </c:ext>
              </c:extLst>
            </c:dLbl>
            <c:dLbl>
              <c:idx val="10"/>
              <c:layout>
                <c:manualLayout>
                  <c:x val="-4.8403689045302581E-2"/>
                  <c:y val="-9.31267234091523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49F-4E4C-8D8E-56E2D1FD5A16}"/>
                </c:ext>
              </c:extLst>
            </c:dLbl>
            <c:dLbl>
              <c:idx val="11"/>
              <c:layout>
                <c:manualLayout>
                  <c:x val="-7.0864148731039495E-2"/>
                  <c:y val="-9.09340379670079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49F-4E4C-8D8E-56E2D1FD5A16}"/>
                </c:ext>
              </c:extLst>
            </c:dLbl>
            <c:dLbl>
              <c:idx val="12"/>
              <c:layout>
                <c:manualLayout>
                  <c:x val="-1.6630598880265468E-2"/>
                  <c:y val="-8.527041202480381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03-4A68-A88B-39CCF4C21886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0.1</c:v>
                </c:pt>
                <c:pt idx="1">
                  <c:v>0.8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0.3</c:v>
                </c:pt>
                <c:pt idx="6">
                  <c:v>0</c:v>
                </c:pt>
                <c:pt idx="7">
                  <c:v>0.2</c:v>
                </c:pt>
                <c:pt idx="8">
                  <c:v>0.4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249F-4E4C-8D8E-56E2D1FD5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606048"/>
        <c:axId val="205606608"/>
      </c:lineChart>
      <c:catAx>
        <c:axId val="205606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5606608"/>
        <c:crosses val="autoZero"/>
        <c:auto val="1"/>
        <c:lblAlgn val="ctr"/>
        <c:lblOffset val="200"/>
        <c:noMultiLvlLbl val="0"/>
      </c:catAx>
      <c:valAx>
        <c:axId val="205606608"/>
        <c:scaling>
          <c:orientation val="minMax"/>
          <c:max val="6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560604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89938798253466579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6382785783922124E-2"/>
                  <c:y val="-8.1759636706457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D8-4556-AF9E-6FA08CB50F94}"/>
                </c:ext>
              </c:extLst>
            </c:dLbl>
            <c:dLbl>
              <c:idx val="1"/>
              <c:layout>
                <c:manualLayout>
                  <c:x val="-5.4819824383373739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D8-4556-AF9E-6FA08CB50F94}"/>
                </c:ext>
              </c:extLst>
            </c:dLbl>
            <c:dLbl>
              <c:idx val="2"/>
              <c:layout>
                <c:manualLayout>
                  <c:x val="-5.4819824383373759E-2"/>
                  <c:y val="8.6874427374487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EFD-4A7A-9540-25FD29B1CB39}"/>
                </c:ext>
              </c:extLst>
            </c:dLbl>
            <c:dLbl>
              <c:idx val="3"/>
              <c:layout>
                <c:manualLayout>
                  <c:x val="-5.0295379392699305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D8-4556-AF9E-6FA08CB50F94}"/>
                </c:ext>
              </c:extLst>
            </c:dLbl>
            <c:dLbl>
              <c:idx val="4"/>
              <c:layout>
                <c:manualLayout>
                  <c:x val="-5.0295379392699339E-2"/>
                  <c:y val="7.5632156435757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D8-4556-AF9E-6FA08CB50F94}"/>
                </c:ext>
              </c:extLst>
            </c:dLbl>
            <c:dLbl>
              <c:idx val="5"/>
              <c:layout>
                <c:manualLayout>
                  <c:x val="-4.6382785783922201E-2"/>
                  <c:y val="-8.1759636706457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5D8-4556-AF9E-6FA08CB50F94}"/>
                </c:ext>
              </c:extLst>
            </c:dLbl>
            <c:dLbl>
              <c:idx val="6"/>
              <c:layout>
                <c:manualLayout>
                  <c:x val="-5.0601305083647997E-2"/>
                  <c:y val="7.5632156435757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884-4300-8B3A-6E8471E8D859}"/>
                </c:ext>
              </c:extLst>
            </c:dLbl>
            <c:dLbl>
              <c:idx val="7"/>
              <c:layout>
                <c:manualLayout>
                  <c:x val="-5.4819824383373718E-2"/>
                  <c:y val="-7.0517365767727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5D8-4556-AF9E-6FA08CB50F94}"/>
                </c:ext>
              </c:extLst>
            </c:dLbl>
            <c:dLbl>
              <c:idx val="8"/>
              <c:layout>
                <c:manualLayout>
                  <c:x val="-6.7475382282551191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884-4300-8B3A-6E8471E8D859}"/>
                </c:ext>
              </c:extLst>
            </c:dLbl>
            <c:dLbl>
              <c:idx val="9"/>
              <c:layout>
                <c:manualLayout>
                  <c:x val="-5.9038343683099515E-2"/>
                  <c:y val="-0.1042441785839164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5D8-4556-AF9E-6FA08CB50F94}"/>
                </c:ext>
              </c:extLst>
            </c:dLbl>
            <c:dLbl>
              <c:idx val="10"/>
              <c:layout>
                <c:manualLayout>
                  <c:x val="-5.9038343683099515E-2"/>
                  <c:y val="-0.115486449522646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5D8-4556-AF9E-6FA08CB50F94}"/>
                </c:ext>
              </c:extLst>
            </c:dLbl>
            <c:dLbl>
              <c:idx val="11"/>
              <c:layout>
                <c:manualLayout>
                  <c:x val="-3.3727227884744741E-2"/>
                  <c:y val="-7.0517365767727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884-4300-8B3A-6E8471E8D859}"/>
                </c:ext>
              </c:extLst>
            </c:dLbl>
            <c:dLbl>
              <c:idx val="12"/>
              <c:layout>
                <c:manualLayout>
                  <c:x val="-1.2655557899177388E-2"/>
                  <c:y val="5.314761455829825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CAA-4D21-A542-B9BD0C57ED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1.4</c:v>
                </c:pt>
                <c:pt idx="1">
                  <c:v>2.2999999999999998</c:v>
                </c:pt>
                <c:pt idx="2">
                  <c:v>-0.2</c:v>
                </c:pt>
                <c:pt idx="3">
                  <c:v>0.1</c:v>
                </c:pt>
                <c:pt idx="4">
                  <c:v>-0.1</c:v>
                </c:pt>
                <c:pt idx="5">
                  <c:v>0.9</c:v>
                </c:pt>
                <c:pt idx="6">
                  <c:v>-0.4</c:v>
                </c:pt>
                <c:pt idx="7">
                  <c:v>0.6</c:v>
                </c:pt>
                <c:pt idx="8">
                  <c:v>1.7</c:v>
                </c:pt>
                <c:pt idx="9">
                  <c:v>6.3</c:v>
                </c:pt>
                <c:pt idx="10" formatCode="0.0">
                  <c:v>5</c:v>
                </c:pt>
                <c:pt idx="11" formatCode="0.0">
                  <c:v>1.3</c:v>
                </c:pt>
                <c:pt idx="12">
                  <c:v>-0.3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6884-4300-8B3A-6E8471E8D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608848"/>
        <c:axId val="307984032"/>
      </c:lineChart>
      <c:catAx>
        <c:axId val="205608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307984032"/>
        <c:crosses val="autoZero"/>
        <c:auto val="1"/>
        <c:lblAlgn val="ctr"/>
        <c:lblOffset val="200"/>
        <c:noMultiLvlLbl val="0"/>
      </c:catAx>
      <c:valAx>
        <c:axId val="307984032"/>
        <c:scaling>
          <c:orientation val="minMax"/>
          <c:max val="7"/>
          <c:min val="-1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560884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F358D-5952-4C8A-8838-A71A003DA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ADA54D-F6EA-4DF2-A626-307459EBC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2DF98-3894-4DF6-B67F-613E0BA88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7564F5-B838-400D-BF4E-2828ECE17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3</Pages>
  <Words>3578</Words>
  <Characters>2040</Characters>
  <Application>Microsoft Office Word</Application>
  <DocSecurity>0</DocSecurity>
  <Lines>17</Lines>
  <Paragraphs>11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САМОЙЛОВА Алла Сергіївна</cp:lastModifiedBy>
  <cp:revision>393</cp:revision>
  <cp:lastPrinted>2026-04-13T06:51:00Z</cp:lastPrinted>
  <dcterms:created xsi:type="dcterms:W3CDTF">2025-09-19T08:12:00Z</dcterms:created>
  <dcterms:modified xsi:type="dcterms:W3CDTF">2026-07-10T12:12:00Z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